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12A51" w14:textId="77777777" w:rsidR="004F1BD4" w:rsidRPr="004F1BD4" w:rsidRDefault="004F1BD4" w:rsidP="004F1BD4">
      <w:pPr>
        <w:pStyle w:val="a9"/>
        <w:jc w:val="center"/>
        <w:rPr>
          <w:color w:val="000000"/>
        </w:rPr>
      </w:pPr>
      <w:r w:rsidRPr="004F1BD4">
        <w:rPr>
          <w:b/>
          <w:bCs/>
          <w:color w:val="000000"/>
        </w:rPr>
        <w:t>Подільський районний суд міста Києва</w:t>
      </w:r>
    </w:p>
    <w:p w14:paraId="6BC16C85" w14:textId="77777777" w:rsidR="004F1BD4" w:rsidRPr="004F1BD4" w:rsidRDefault="004F1BD4" w:rsidP="004F1BD4">
      <w:pPr>
        <w:pStyle w:val="a9"/>
        <w:jc w:val="right"/>
        <w:rPr>
          <w:color w:val="000000"/>
        </w:rPr>
      </w:pPr>
      <w:r w:rsidRPr="004F1BD4">
        <w:rPr>
          <w:color w:val="000000"/>
        </w:rPr>
        <w:t>Справа № 758/14259/19</w:t>
      </w:r>
    </w:p>
    <w:p w14:paraId="766D1756" w14:textId="77777777" w:rsidR="004F1BD4" w:rsidRPr="004F1BD4" w:rsidRDefault="004F1BD4" w:rsidP="004F1BD4">
      <w:pPr>
        <w:pStyle w:val="a9"/>
        <w:jc w:val="center"/>
        <w:rPr>
          <w:color w:val="000000"/>
        </w:rPr>
      </w:pPr>
      <w:r w:rsidRPr="004F1BD4">
        <w:rPr>
          <w:b/>
          <w:bCs/>
          <w:color w:val="000000"/>
        </w:rPr>
        <w:t>У Х В А Л А</w:t>
      </w:r>
    </w:p>
    <w:p w14:paraId="5225232B" w14:textId="77777777" w:rsidR="004F1BD4" w:rsidRPr="004F1BD4" w:rsidRDefault="004F1BD4" w:rsidP="004F1BD4">
      <w:pPr>
        <w:pStyle w:val="a9"/>
        <w:jc w:val="center"/>
        <w:rPr>
          <w:color w:val="000000"/>
        </w:rPr>
      </w:pPr>
      <w:r w:rsidRPr="004F1BD4">
        <w:rPr>
          <w:b/>
          <w:bCs/>
          <w:color w:val="000000"/>
        </w:rPr>
        <w:t>І М Е Н Е М         У К Р А Ї Н И  </w:t>
      </w:r>
    </w:p>
    <w:p w14:paraId="75C31C3C" w14:textId="77777777" w:rsidR="004F1BD4" w:rsidRPr="004F1BD4" w:rsidRDefault="004F1BD4" w:rsidP="004F1BD4">
      <w:pPr>
        <w:pStyle w:val="a9"/>
        <w:rPr>
          <w:color w:val="000000"/>
        </w:rPr>
      </w:pPr>
      <w:r w:rsidRPr="004F1BD4">
        <w:rPr>
          <w:color w:val="000000"/>
        </w:rPr>
        <w:t>15 січня 2020 року Подільський районний суд міста Києва в складі:</w:t>
      </w:r>
    </w:p>
    <w:p w14:paraId="591F0E0D" w14:textId="77777777" w:rsidR="004F1BD4" w:rsidRPr="004F1BD4" w:rsidRDefault="004F1BD4" w:rsidP="004F1BD4">
      <w:pPr>
        <w:pStyle w:val="a9"/>
        <w:rPr>
          <w:color w:val="000000"/>
        </w:rPr>
      </w:pPr>
      <w:r w:rsidRPr="004F1BD4">
        <w:rPr>
          <w:color w:val="000000"/>
        </w:rPr>
        <w:t>головуючого судді - Зубця Ю.Г.,</w:t>
      </w:r>
    </w:p>
    <w:p w14:paraId="176AE410" w14:textId="77777777" w:rsidR="004F1BD4" w:rsidRPr="004F1BD4" w:rsidRDefault="004F1BD4" w:rsidP="004F1BD4">
      <w:pPr>
        <w:pStyle w:val="a9"/>
        <w:rPr>
          <w:color w:val="000000"/>
        </w:rPr>
      </w:pPr>
      <w:r w:rsidRPr="004F1BD4">
        <w:rPr>
          <w:color w:val="000000"/>
        </w:rPr>
        <w:t>з участю секретаря - Іванюк І.О.,</w:t>
      </w:r>
    </w:p>
    <w:p w14:paraId="7ABBFD65" w14:textId="77777777" w:rsidR="004F1BD4" w:rsidRPr="004F1BD4" w:rsidRDefault="004F1BD4" w:rsidP="004F1BD4">
      <w:pPr>
        <w:pStyle w:val="a9"/>
        <w:rPr>
          <w:color w:val="000000"/>
        </w:rPr>
      </w:pPr>
      <w:r w:rsidRPr="004F1BD4">
        <w:rPr>
          <w:color w:val="000000"/>
        </w:rPr>
        <w:t>прокурора -Безкоровайного Б.В.,</w:t>
      </w:r>
    </w:p>
    <w:p w14:paraId="18F505C1" w14:textId="77777777" w:rsidR="004F1BD4" w:rsidRPr="004F1BD4" w:rsidRDefault="004F1BD4" w:rsidP="004F1BD4">
      <w:pPr>
        <w:pStyle w:val="a9"/>
        <w:rPr>
          <w:color w:val="000000"/>
        </w:rPr>
      </w:pPr>
      <w:r w:rsidRPr="004F1BD4">
        <w:rPr>
          <w:color w:val="000000"/>
        </w:rPr>
        <w:t>захисника - Стуги В.В.,</w:t>
      </w:r>
    </w:p>
    <w:p w14:paraId="0AEA6C8C" w14:textId="77777777" w:rsidR="004F1BD4" w:rsidRPr="004F1BD4" w:rsidRDefault="004F1BD4" w:rsidP="004F1BD4">
      <w:pPr>
        <w:pStyle w:val="a9"/>
        <w:rPr>
          <w:color w:val="000000"/>
        </w:rPr>
      </w:pPr>
      <w:r w:rsidRPr="004F1BD4">
        <w:rPr>
          <w:color w:val="000000"/>
        </w:rPr>
        <w:t>особи, відносно якої розглядається клопотання</w:t>
      </w:r>
    </w:p>
    <w:p w14:paraId="5E52E982" w14:textId="77777777" w:rsidR="004F1BD4" w:rsidRPr="004F1BD4" w:rsidRDefault="004F1BD4" w:rsidP="004F1BD4">
      <w:pPr>
        <w:pStyle w:val="a9"/>
        <w:rPr>
          <w:color w:val="000000"/>
        </w:rPr>
      </w:pPr>
      <w:r w:rsidRPr="004F1BD4">
        <w:rPr>
          <w:color w:val="000000"/>
        </w:rPr>
        <w:t>про закриття провадження- ОСОБА_1 ,</w:t>
      </w:r>
    </w:p>
    <w:p w14:paraId="2DD51857" w14:textId="77777777" w:rsidR="004F1BD4" w:rsidRPr="004F1BD4" w:rsidRDefault="004F1BD4" w:rsidP="004F1BD4">
      <w:pPr>
        <w:pStyle w:val="a9"/>
        <w:rPr>
          <w:color w:val="000000"/>
        </w:rPr>
      </w:pPr>
      <w:r w:rsidRPr="004F1BD4">
        <w:rPr>
          <w:color w:val="000000"/>
        </w:rPr>
        <w:t>розглянувши у відкритому підготовчому судовому засіданні в залі суду в м. Києві кримінальне провадження № 32017100070000028, яке надійшло на адресу суду з клопотанням про звільнення від кримінальної відповідальності у зв`язку з закінченням строків давності відносноОСОБА_1 , ІНФОРМАЦІЯ_1 , уродженцям. Києва, громадянина України, зареєстрованого та проживаючого за адресою: АДРЕСА_1 , раніше не судимого,якому оголошено про підозру у вчиненні злочину, передбаченого ч. 1 </w:t>
      </w:r>
      <w:hyperlink r:id="rId6" w:anchor="1143" w:tgtFrame="_blank" w:tooltip="Кримінальний кодекс України; нормативно-правовий акт № 2341-III від 05.04.2001" w:history="1">
        <w:r w:rsidRPr="004F1BD4">
          <w:rPr>
            <w:rStyle w:val="a7"/>
          </w:rPr>
          <w:t>ст. 212 КК України</w:t>
        </w:r>
      </w:hyperlink>
      <w:r w:rsidRPr="004F1BD4">
        <w:rPr>
          <w:color w:val="000000"/>
        </w:rPr>
        <w:t> (в редакції на момент вчинення злочину), -</w:t>
      </w:r>
    </w:p>
    <w:p w14:paraId="63137B99" w14:textId="77777777" w:rsidR="004F1BD4" w:rsidRPr="004F1BD4" w:rsidRDefault="004F1BD4" w:rsidP="004F1BD4">
      <w:pPr>
        <w:pStyle w:val="a9"/>
        <w:jc w:val="center"/>
        <w:rPr>
          <w:color w:val="000000"/>
        </w:rPr>
      </w:pPr>
      <w:r w:rsidRPr="004F1BD4">
        <w:rPr>
          <w:b/>
          <w:bCs/>
          <w:color w:val="000000"/>
        </w:rPr>
        <w:t>В С Т А Н О В И В :</w:t>
      </w:r>
    </w:p>
    <w:p w14:paraId="7D798D0C" w14:textId="77777777" w:rsidR="004F1BD4" w:rsidRPr="004F1BD4" w:rsidRDefault="004F1BD4" w:rsidP="004F1BD4">
      <w:pPr>
        <w:pStyle w:val="a9"/>
        <w:rPr>
          <w:color w:val="000000"/>
        </w:rPr>
      </w:pPr>
      <w:r w:rsidRPr="004F1BD4">
        <w:rPr>
          <w:color w:val="000000"/>
        </w:rPr>
        <w:t>       До Подільського районного суду м. Києва від прокурора надійшло клопотання про звільнення від кримінальної відповідальності у кримінальному провадженні, внесеному до Єдиного реєстру досудових розслідувань за №32017100070000028 від 27.09.2017 року відносно ОСОБА_1 підозрюваного у вчиненні злочину, передбаченого ч. 1ст. 212 </w:t>
      </w:r>
      <w:hyperlink r:id="rId7" w:tgtFrame="_blank" w:tooltip="Кримінальний кодекс України; нормативно-правовий акт № 2341-III від 05.04.2001" w:history="1">
        <w:r w:rsidRPr="004F1BD4">
          <w:rPr>
            <w:rStyle w:val="a7"/>
          </w:rPr>
          <w:t>КК України</w:t>
        </w:r>
      </w:hyperlink>
      <w:r w:rsidRPr="004F1BD4">
        <w:rPr>
          <w:color w:val="000000"/>
        </w:rPr>
        <w:t> у зв`язку із закінченням строків давності притягнення до кримінальної відповідальності.</w:t>
      </w:r>
    </w:p>
    <w:p w14:paraId="3B24F7DA" w14:textId="77777777" w:rsidR="004F1BD4" w:rsidRPr="004F1BD4" w:rsidRDefault="004F1BD4" w:rsidP="004F1BD4">
      <w:pPr>
        <w:pStyle w:val="a9"/>
        <w:rPr>
          <w:color w:val="000000"/>
        </w:rPr>
      </w:pPr>
      <w:r w:rsidRPr="004F1BD4">
        <w:rPr>
          <w:color w:val="000000"/>
        </w:rPr>
        <w:t xml:space="preserve">      Відповідно до клопотання, ОСОБА_1 , являючись згідно протоколу №1 Загальних зборів засновників ТОВ «Дизель-Експерт» від 15.03.2013 року засновником та директором цього підприємства, зареєстрованого 18.03.2013 року Подільською районною у м.Києві державною адміністрацією за номером запису №10711020000030546, за юридичною адресою: м. Київ, вул. Межигірська, 78, оф. 8, та взятого на податковий облік в ДПІ у Подільському районі м. Києва 19.03.2013 за № 26561349514, тобто будучи службовою особою суб`єкта підприємницької діяльності, в силу покладених на нього та виконуваних ним організаційно - розпорядчих і адміністративно - господарських функцій, згідно статуту ТОВ «Дизель- Експерт» (код ЄДРПОУ 38668930), якими являються: здійснення дій від імені Товариства без доручення, представництво товариства у відносинах з юридичними та фізичними особами щодо питань діяльності Товариства, та розпорядження майном, рахунками (відкриття, закриття) в установах банків, підписання договорів та інших документів з питань діяльності Товариства, видання доручень на </w:t>
      </w:r>
      <w:r w:rsidRPr="004F1BD4">
        <w:rPr>
          <w:color w:val="000000"/>
        </w:rPr>
        <w:lastRenderedPageBreak/>
        <w:t>вчинення юридичних дій від імені Товариства, організація та координування роботи Товариства, затвердження цін на продукцію і тарифи на послуги вчинив дії по умисному ухиленню від сплати податків в значних розмірах, скоєному за наступних обставин.</w:t>
      </w:r>
    </w:p>
    <w:p w14:paraId="14452EA7" w14:textId="77777777" w:rsidR="004F1BD4" w:rsidRPr="004F1BD4" w:rsidRDefault="004F1BD4" w:rsidP="004F1BD4">
      <w:pPr>
        <w:pStyle w:val="a9"/>
        <w:rPr>
          <w:color w:val="000000"/>
        </w:rPr>
      </w:pPr>
      <w:r w:rsidRPr="004F1BD4">
        <w:rPr>
          <w:color w:val="000000"/>
        </w:rPr>
        <w:t>       Так, в 2014-2016 році ТОВ «Дизель-Експерт» (код ЄДРПОУ 38668930) здійснювало фінансово-господарську діяльність у сфері виробництво двигунів і турбін, крім авіаційних, автотранспортних і мотоциклетних двигунів.</w:t>
      </w:r>
    </w:p>
    <w:p w14:paraId="3D1B88F2" w14:textId="77777777" w:rsidR="004F1BD4" w:rsidRPr="004F1BD4" w:rsidRDefault="004F1BD4" w:rsidP="004F1BD4">
      <w:pPr>
        <w:pStyle w:val="a9"/>
        <w:rPr>
          <w:color w:val="000000"/>
        </w:rPr>
      </w:pPr>
      <w:r w:rsidRPr="004F1BD4">
        <w:rPr>
          <w:color w:val="000000"/>
        </w:rPr>
        <w:t>Разом з тим, директор ТОВ «Дизель-Експерт» ОСОБА_1 , здійснюючи діяльність у сфері виробництва двигунів і турбін, крім авіаційних, автотранспортних і мотоциклетних двигунів та отримуючи на банківські рахунки підприємства грошові кошти від суб`єктів підприємницької діяльності в якості оплати ними отриманих товарів та послуг у ТОВ «Дизель-Експерт», ціна якої містила в своєму складі податок на додану вартість і відповідно формуючи внаслідок здійснення такої діяльності податковий кредит з податку на додану вартість підприємствам - покупцям та власні податкові зобов`язання з ПДВ ТОВ «Дизель-Експерт», усвідомлюючи, що ТОВ «Дизель-Експерт», згідно свідоцтва про реєстрацію платника податку на додану вартість №200121411 від 01.05.2013, виданрго ДПІ у Подільському районі м. Києва, є платником податку на додану вартість і відповідно до положень </w:t>
      </w:r>
      <w:hyperlink r:id="rId8" w:anchor="15392" w:tgtFrame="_blank" w:tooltip="Податковий кодекс України (ред. з 01.01.2017); нормативно-правовий акт № 2755-VI від 02.12.2010" w:history="1">
        <w:r w:rsidRPr="004F1BD4">
          <w:rPr>
            <w:rStyle w:val="a7"/>
          </w:rPr>
          <w:t>ст.203 Податкового кодексу України</w:t>
        </w:r>
      </w:hyperlink>
      <w:r w:rsidRPr="004F1BD4">
        <w:rPr>
          <w:color w:val="000000"/>
        </w:rPr>
        <w:t> зобов`язане подати податкову декларацію за базовий звітний (податковий) період, що дорівнює календарному місяцю, протягом 20 календарних днів, що настають за останнім календарним днем звітного (податкового) місяця та сплатити суму податкового зобов`язання, зазначену в поданій податковій декларації протягом 10 календарних днів, що настають за останнім днем відповідного граничного строку для подання податкової декларації, передбачаючи, що подача достовірної податкової декларації з податку на додану вартість, яка свідчила б про фактично здійснювану діяльність зобов`яже до сплати в бюджет відповідних податкових платежів і, розуміючи, що згідно п.</w:t>
      </w:r>
      <w:hyperlink r:id="rId9" w:anchor="15342" w:tgtFrame="_blank" w:tooltip="Податковий кодекс України (ред. з 01.01.2017); нормативно-правовий акт № 2755-VI від 02.12.2010" w:history="1">
        <w:r w:rsidRPr="004F1BD4">
          <w:rPr>
            <w:rStyle w:val="a7"/>
          </w:rPr>
          <w:t>201.10</w:t>
        </w:r>
      </w:hyperlink>
      <w:r w:rsidRPr="004F1BD4">
        <w:rPr>
          <w:color w:val="000000"/>
        </w:rPr>
        <w:t> ст.</w:t>
      </w:r>
      <w:hyperlink r:id="rId10" w:anchor="15307" w:tgtFrame="_blank" w:tooltip="Податковий кодекс України (ред. з 01.01.2017); нормативно-правовий акт № 2755-VI від 02.12.2010" w:history="1">
        <w:r w:rsidRPr="004F1BD4">
          <w:rPr>
            <w:rStyle w:val="a7"/>
          </w:rPr>
          <w:t>201 Податкового кодексу України</w:t>
        </w:r>
      </w:hyperlink>
      <w:r w:rsidRPr="004F1BD4">
        <w:rPr>
          <w:color w:val="000000"/>
        </w:rPr>
        <w:t>, підставою для нарахування сум податку, що відносяться до податкового кредиту є податкова накладна, що видається платником податку, який здійснює операції з постачання товарів/послуг, діючи умисно з корисливих мотивів, з метою мінімізації податкових зобов`язань підприємства з податку на додану вартість та неправомірного формування у підприємства податкового кредиту з ПДВ, прийняв рішення про відображення в податковому обліку підприємства фактично не здійснюваних фінансово-господарських відносин по придбанню товарів запасних частин та комплектуючих у фіктивних суб`єктів господарської діяльності.</w:t>
      </w:r>
    </w:p>
    <w:p w14:paraId="6461824E" w14:textId="77777777" w:rsidR="004F1BD4" w:rsidRPr="004F1BD4" w:rsidRDefault="004F1BD4" w:rsidP="004F1BD4">
      <w:pPr>
        <w:pStyle w:val="a9"/>
        <w:rPr>
          <w:color w:val="000000"/>
        </w:rPr>
      </w:pPr>
      <w:r w:rsidRPr="004F1BD4">
        <w:rPr>
          <w:color w:val="000000"/>
        </w:rPr>
        <w:t>       Для реалізації свого злочинного умислу направленого на ухилення від сплати податків, ОСОБА_1 , в період з травня 2014 - грудень 2015 року займаючи посаду директора ТОВ «Дизель-Експерт», та достовірно знаючи, що відповідно до вимог податкового законодавства придбання послуг, без настання реальних наслідків операції, без підтверджуючих документів, є незаконним, погодився на пропозицію невстановлених досудовим розслідуванням осіб, отримати та використати первинні документи фінансово-господарських взаємовідносин з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для складання бухгалтерського обліку та податкової звітності, усвідомлюючи, що вказані підприємства ніякого товару (ТЦМ) ніколи не надавали та не реалізовували.</w:t>
      </w:r>
    </w:p>
    <w:p w14:paraId="0BD0D4BD" w14:textId="77777777" w:rsidR="004F1BD4" w:rsidRPr="004F1BD4" w:rsidRDefault="004F1BD4" w:rsidP="004F1BD4">
      <w:pPr>
        <w:pStyle w:val="a9"/>
        <w:rPr>
          <w:color w:val="000000"/>
        </w:rPr>
      </w:pPr>
      <w:r w:rsidRPr="004F1BD4">
        <w:rPr>
          <w:color w:val="000000"/>
        </w:rPr>
        <w:t xml:space="preserve">         Продовжуючи реалізовувати умисел направлений на ухилення від сплати податків, директор ТОВ «Дизель-Експерт» (код ЄДРПОУ 38668930) ОСОБА_1 , в період з вересня </w:t>
      </w:r>
      <w:r w:rsidRPr="004F1BD4">
        <w:rPr>
          <w:color w:val="000000"/>
        </w:rPr>
        <w:lastRenderedPageBreak/>
        <w:t>2015 - грудень 2015 року, отримував від невстановлених досудовим розслідуванням осіб первинні документи по взаємовідносинам з ТОВ «Велком Труп» (ЄДРПОУ 39928873), серед яких договір №01/09-15 від 01.09.2015 року, згідно якого ТОВ «Велком Труп» (ЄДРПОУ 39928873) зобов`язується поставити запасні частини та комплектуючі. На підтвердження виконання умов договору укладеного з вересня 2015 - грудень 2015 року з ТОВ «Велком Труп» (ЄДРПОУ 39928873), директор ТОВ «Дизель-Експерт» ОСОБА_1 отримав від невстановлених досудовим розслідуванням осіб видаткові накладні №102 від 29.12.2015 №13 від 09.11.2015, №18 від 25.09.2015, №45 від 12.10.2015, а №43 від 12.10.2015, №46 від 14.10.2015, №48 від 14.10.2015. №50 від 16.10.2015, №47 від 13.10.2015, №19 від 18.09.2015, №59 від 17.12.2015, №58 від 15.12.2015, №353 від 08.12.2015 ; податкові накладні: №13 від 09.11.2015; №18 від 25.09.2015; №19 від 18.09.2015; №27 від 02.10.2015; №40 від 08.12.2015; №43 від 12.10.2015; №45 від 12.10.2015; №46 від 14.10.2015; №47 від 13.10.2015; №48 від 14.10.2015; №50 від 16.10.2015; №58 від 15.12.2015; №59від  17.12.2015; №74 від 17.12.2015; №102 від 29.12.2015 зметою подальшого використання під час складання бухгалтерського обліку та податкової звітності на підприємстві.</w:t>
      </w:r>
    </w:p>
    <w:p w14:paraId="657E0770" w14:textId="77777777" w:rsidR="004F1BD4" w:rsidRPr="004F1BD4" w:rsidRDefault="004F1BD4" w:rsidP="004F1BD4">
      <w:pPr>
        <w:pStyle w:val="a9"/>
        <w:rPr>
          <w:color w:val="000000"/>
        </w:rPr>
      </w:pPr>
      <w:r w:rsidRPr="004F1BD4">
        <w:rPr>
          <w:color w:val="000000"/>
        </w:rPr>
        <w:t>          Надалі, вищеперераховані документи за невстановлених слідством обставин були підписані керівником ТОВ «Велком Груп» (ЄДРПОУ 39928873) ОСОБА_3 та з проставленим відбитком печатки ТОВ «Велком Груп» (ЄДРПОУ 39928873) використані директором ТОВ «Дизель-Експерт» ОСОБА_1 з метою умисного ухилення від сплати податків шляхом неправомірного збільшення податкового кредиту з податку на додану вартість за періоди з вересня 2015 - грудень 2015 року керованим ним підприємством.</w:t>
      </w:r>
    </w:p>
    <w:p w14:paraId="2EF0370B" w14:textId="77777777" w:rsidR="004F1BD4" w:rsidRPr="004F1BD4" w:rsidRDefault="004F1BD4" w:rsidP="004F1BD4">
      <w:pPr>
        <w:pStyle w:val="a9"/>
        <w:rPr>
          <w:color w:val="000000"/>
        </w:rPr>
      </w:pPr>
      <w:r w:rsidRPr="004F1BD4">
        <w:rPr>
          <w:color w:val="000000"/>
        </w:rPr>
        <w:t>        Так, згідно вказаних завідомо неправдивих офіційних документів ТОВ «Велком Груп» (ЄДРПОУ 39928873) (постачальник) в період з вересня 2015 - грудень 2015 року поставило запасні частини та комплектуючі на загальну суму 5 348 272, 63 грн., втому числі ПДВ в сумі 851 585,08 грн.</w:t>
      </w:r>
    </w:p>
    <w:p w14:paraId="507C754A" w14:textId="77777777" w:rsidR="004F1BD4" w:rsidRPr="004F1BD4" w:rsidRDefault="004F1BD4" w:rsidP="004F1BD4">
      <w:pPr>
        <w:pStyle w:val="a9"/>
        <w:rPr>
          <w:color w:val="000000"/>
        </w:rPr>
      </w:pPr>
      <w:r w:rsidRPr="004F1BD4">
        <w:rPr>
          <w:color w:val="000000"/>
        </w:rPr>
        <w:t>          Також, ОСОБА_1 , як директор ТОВ «Дизель-Експерт» (код ЄДРПОУ 38668930), в період з липень - серпень 2015 року, отримав від невстановлених досудовим розслідуванням осіб первинні документи по взаємовідносинам з ТОВ "Спецстілсервіс" (код ЄДРПОУ 39780767), серед яких договір №15/07 від 15.07.2015 року, згідно якого ТОВ "Спецстілсервіс" зобов`язується поставити запасні частини та комплектуючі. На підтвердження виконання умов договору укладеного з липня по серпень 2015 року з ТОВ "Спецстілсервіс" (код ЄДРПОУ 39780767), директор ТОВ «Дизель-Експерт» (код ЄДРПОУ 38668930) ОСОБА_1 отримав від невстановлених досудовим розслідуванням осіб видаткові накладні №24 від15.07.2015 №26 від 04.08.2015, №29 від 11.08.2015; податкові накладні: №24 від 15.07.2015; №26 від 04.08.2015; №29 від 11.08.2015 з метою подальшого використання під час складання бухгалтерського обліку та податкової звітності на підприємстві.</w:t>
      </w:r>
    </w:p>
    <w:p w14:paraId="51AC7EFC" w14:textId="77777777" w:rsidR="004F1BD4" w:rsidRPr="004F1BD4" w:rsidRDefault="004F1BD4" w:rsidP="004F1BD4">
      <w:pPr>
        <w:pStyle w:val="a9"/>
        <w:rPr>
          <w:color w:val="000000"/>
        </w:rPr>
      </w:pPr>
      <w:r w:rsidRPr="004F1BD4">
        <w:rPr>
          <w:color w:val="000000"/>
        </w:rPr>
        <w:t>         Надалі, вищеперераховані документи за невстановлених слідством обставин були підписані керівником ТОВ "Спецстілсервіс" (код ЄДРПОУ 39780767) ОСОБА_4 та з проставленим відбитком печатки ТОВ "Спецстілсервіс" (код ЄДРПОУ 39780767) використані директором ТОВ «Дизель-Експерт» ОСОБА_1 з метою умисного ухилення від сплати податків шляхом неправомірного збільшення податкового кредиту з податку на додану вартість за періоди липень - серпень 2015 року керованим ним підприємством.</w:t>
      </w:r>
    </w:p>
    <w:p w14:paraId="619060FD" w14:textId="77777777" w:rsidR="004F1BD4" w:rsidRPr="004F1BD4" w:rsidRDefault="004F1BD4" w:rsidP="004F1BD4">
      <w:pPr>
        <w:pStyle w:val="a9"/>
        <w:rPr>
          <w:color w:val="000000"/>
        </w:rPr>
      </w:pPr>
      <w:r w:rsidRPr="004F1BD4">
        <w:rPr>
          <w:color w:val="000000"/>
        </w:rPr>
        <w:t xml:space="preserve">          Так, згідно вказаних завідомо неправдивих офіційних документів ТОВ "Спецстілсервіс" (код ЄДРПОУ 39780767) (постачальник) в період з липня по серпень </w:t>
      </w:r>
      <w:r w:rsidRPr="004F1BD4">
        <w:rPr>
          <w:color w:val="000000"/>
        </w:rPr>
        <w:lastRenderedPageBreak/>
        <w:t>2015 року поставило запасні частини та комплектуючі на загальну суму 743 535 грн., втому числі ПДВ в сумі 123 922,50 грн.</w:t>
      </w:r>
    </w:p>
    <w:p w14:paraId="7AE5A2C6" w14:textId="77777777" w:rsidR="004F1BD4" w:rsidRPr="004F1BD4" w:rsidRDefault="004F1BD4" w:rsidP="004F1BD4">
      <w:pPr>
        <w:pStyle w:val="a9"/>
        <w:rPr>
          <w:color w:val="000000"/>
        </w:rPr>
      </w:pPr>
      <w:r w:rsidRPr="004F1BD4">
        <w:rPr>
          <w:color w:val="000000"/>
        </w:rPr>
        <w:t>          Також, ОСОБА_1 , як директор ТОВ «Дизель-Експерт» (код ЄДРПОУ 38668930), в період з листопада 2015 - грудень 2015 року, отримав від невстановлених досудовим розслідуванням осіб первинні документи по взаємовідносинам з ТОВ "Нахчиван" (код ЄДРПОУ 39482596), серед яких договір №01/11-15 від 01.11.2015 року, згідно якого ТОВ "Нахчиван" (код ЄДРПОУ 39482596) зобов`язується поставити запасні частини та комплектуючі. На підтвердження виконання умов договору укладеного з листопада по грудень 2015 року з ТОВ "Нахчиван" (код ЄДРПОУ 39482596), директор ТОВ «Дизель-Експерт» (код ЄДРПОУ 38668930) ОСОБА_1 отримав від невстановлених досудовим розслідуванням осіб видаткові накладні №3 від 04.12.2015; податкові накладні: №2 від 27.11.2015; №3 від 04.12.2015 з метою подальшого використання під час складання бухгалтерського обліку та податкової звітності на підприємстві.</w:t>
      </w:r>
    </w:p>
    <w:p w14:paraId="56A2701A" w14:textId="77777777" w:rsidR="004F1BD4" w:rsidRPr="004F1BD4" w:rsidRDefault="004F1BD4" w:rsidP="004F1BD4">
      <w:pPr>
        <w:pStyle w:val="a9"/>
        <w:rPr>
          <w:color w:val="000000"/>
        </w:rPr>
      </w:pPr>
      <w:r w:rsidRPr="004F1BD4">
        <w:rPr>
          <w:color w:val="000000"/>
        </w:rPr>
        <w:t>            Надалі, вищеперераховані документи за невстановлених слідством обставин були підписані керівником ТОВ "Нахчиван" (код ЄДРПОУ 39482596) ОСОБА_5 та з проставленим відбитком печатки ТОВ "Нахчиван" (код ЄДРПОУ 39482596) використані директором ТОВ «Дизель-Експерт» ОСОБА_1 з метою умисного ухилення від сплати податків шляхом неправомірного збільшення податкового кредиту з податку на додану вартість за періоди листопад - грудень 2015 року керованим ним підприємством.</w:t>
      </w:r>
    </w:p>
    <w:p w14:paraId="30B37E1F" w14:textId="77777777" w:rsidR="004F1BD4" w:rsidRPr="004F1BD4" w:rsidRDefault="004F1BD4" w:rsidP="004F1BD4">
      <w:pPr>
        <w:pStyle w:val="a9"/>
        <w:rPr>
          <w:color w:val="000000"/>
        </w:rPr>
      </w:pPr>
      <w:r w:rsidRPr="004F1BD4">
        <w:rPr>
          <w:color w:val="000000"/>
        </w:rPr>
        <w:t>          Так, згідно вказаних завідомо неправдивих офіційних документів ТОВ "Нахчиван" (код ЄДРПОУ 39482596) (постачальник) в період з листопада по грудень 2015 року поставило запасні частини та комплектуючі на загальну суму 689 012 грн., в тому числі ПДВ в сумі 114 835,33 грн.</w:t>
      </w:r>
    </w:p>
    <w:p w14:paraId="70FA3B95" w14:textId="77777777" w:rsidR="004F1BD4" w:rsidRPr="004F1BD4" w:rsidRDefault="004F1BD4" w:rsidP="004F1BD4">
      <w:pPr>
        <w:pStyle w:val="a9"/>
        <w:rPr>
          <w:color w:val="000000"/>
        </w:rPr>
      </w:pPr>
      <w:r w:rsidRPr="004F1BD4">
        <w:rPr>
          <w:color w:val="000000"/>
        </w:rPr>
        <w:t>           Також, ОСОБА_1 , як директор ТОВ «Дизель-Експерт» (код ЄДРПОУ 38668930), в період травня 2015 року, отримав від невстановлених досудовим розслідуванням осіб первинні документи по взаємовідносинам з ТОВ «ВалтасарЛімітед» (ЄДРПОУ 39674400), серед яких договір №б/н від 31.05.2015 року, згідно якого ТОВ «ВалтасарЛімітед» (ЄДРПОУ 39674400) зобов`язується поставити запасні частини та комплектуючі. На підтвердження виконання умов договору укладеного з травня 2015 року з ТОВ «ВалтасарЛімітед» (ЄДРПОУ 39674400), директор ТОВ «Дизель-Експерт» (код ЄДРПОУ 38668930) ОСОБА_1 отримав від невстановлених досудовим розслідуванням осіб видаткові накладні №6 від 31.05.2015; податкові накладні: №6 від 31.05.2015 з метою подальшого використання під час складання бухгалтерського обліку та податкової звітності на підприємстві.</w:t>
      </w:r>
    </w:p>
    <w:p w14:paraId="4ACCB88B" w14:textId="77777777" w:rsidR="004F1BD4" w:rsidRPr="004F1BD4" w:rsidRDefault="004F1BD4" w:rsidP="004F1BD4">
      <w:pPr>
        <w:pStyle w:val="a9"/>
        <w:rPr>
          <w:color w:val="000000"/>
        </w:rPr>
      </w:pPr>
      <w:r w:rsidRPr="004F1BD4">
        <w:rPr>
          <w:color w:val="000000"/>
        </w:rPr>
        <w:t>            Надалі, вищеперераховані документи за невстановлених слідством обставин були підписані керівником ТОВ «ВалтасарЛімітед» (ЄДРПОУ 39674400) ОСОБА_6 та з проставленим відбитком печатки ТОВ «ВалтасарЛімітед» (ЄДРПОУ 39674400) використані директором ТОВ «Дизель-Експерт» ОСОБА_1 з метою умисного ухилення від сплати податків шляхом неправомірного збільшення податкового кредиту з податку на додану вартість за травень 2015 року керованим ним підприємством.</w:t>
      </w:r>
    </w:p>
    <w:p w14:paraId="2AD07840" w14:textId="77777777" w:rsidR="004F1BD4" w:rsidRPr="004F1BD4" w:rsidRDefault="004F1BD4" w:rsidP="004F1BD4">
      <w:pPr>
        <w:pStyle w:val="a9"/>
        <w:rPr>
          <w:color w:val="000000"/>
        </w:rPr>
      </w:pPr>
      <w:r w:rsidRPr="004F1BD4">
        <w:rPr>
          <w:color w:val="000000"/>
        </w:rPr>
        <w:t>        Так, згідно вказаних завідомо неправдивих офіційних документів ТОВ "Нахчиван" (код ЄДРПОУ 39482596) (постачальник) в період травень 2015 року поставило запасні частини та комплектуючі на загальну суму 470 538 грн., в тому числі ПДВ в сумі 78 423 грн.</w:t>
      </w:r>
    </w:p>
    <w:p w14:paraId="1AA1FB3B" w14:textId="77777777" w:rsidR="004F1BD4" w:rsidRPr="004F1BD4" w:rsidRDefault="004F1BD4" w:rsidP="004F1BD4">
      <w:pPr>
        <w:pStyle w:val="a9"/>
        <w:rPr>
          <w:color w:val="000000"/>
        </w:rPr>
      </w:pPr>
      <w:r w:rsidRPr="004F1BD4">
        <w:rPr>
          <w:color w:val="000000"/>
        </w:rPr>
        <w:lastRenderedPageBreak/>
        <w:t>          Також, ОСОБА_1 , як директор ТОВ «Дизель-Експерт» (код ЄДРПОУ 38668930), в період з травень 2015 - червень 2015 року, отримав від невстановлених досудовим розслідуванням осіб первинні документи по взаємовідносинам з ТОВ «Флагман ІнвестКомпані» (ЄДРПОУ 39446081), серед яких договір №11/05 від 11.05.2015 року, згідно якого ТОВ «Флагман ІнвестКомпані» (ЄДРПОУ 39446081) зобов`язується поставити запасні частини та комплектуючі. На підтвердження виконання умов договору укладеного з травня по червень 2015 року з ТОВ «Флагман ІнвестКомпані» (ЄДРПОУ 39446081), директор ТОВ «Дизель-Експерт» (код ЄДРПОУ 38668930) ОСОБА_1 отримав від невстановлених досудовим розслідуванням осіб податкові накладні: №84 від 30.06.2015, №86 від 30.06.2015, №100 від 30.06.2015, №85 від 30.06.2015, №61 від 12.06.2015 з метою подальшого використання під час складання бухгалтерського обліку та податкової звітності на підприємстві.</w:t>
      </w:r>
    </w:p>
    <w:p w14:paraId="532FC0F4" w14:textId="77777777" w:rsidR="004F1BD4" w:rsidRPr="004F1BD4" w:rsidRDefault="004F1BD4" w:rsidP="004F1BD4">
      <w:pPr>
        <w:pStyle w:val="a9"/>
        <w:rPr>
          <w:color w:val="000000"/>
        </w:rPr>
      </w:pPr>
      <w:r w:rsidRPr="004F1BD4">
        <w:rPr>
          <w:color w:val="000000"/>
        </w:rPr>
        <w:t>          Надалі, вищеперераховані документи за невстановлених слідством обставин були підписані керівником ТОВ «Флагман ІнвестКомпані» (ЄДРПОУ 39446081) ОСОБА_7 та з проставленим відбитком печатки ТОВ «Флагман ІнвестКомпані» (ЄДРПОУ 39446081) використані директором ТОВ «Дизель-Експерт» ОСОБА_1 з метою умисного ухилення від сплати податків шляхом неправомірного збільшення податкового кредиту з податку на додану вартість за періоди травень- червень 2015 року керованим ним підприємством.</w:t>
      </w:r>
    </w:p>
    <w:p w14:paraId="6A0A2528" w14:textId="77777777" w:rsidR="004F1BD4" w:rsidRPr="004F1BD4" w:rsidRDefault="004F1BD4" w:rsidP="004F1BD4">
      <w:pPr>
        <w:pStyle w:val="a9"/>
        <w:rPr>
          <w:color w:val="000000"/>
        </w:rPr>
      </w:pPr>
      <w:r w:rsidRPr="004F1BD4">
        <w:rPr>
          <w:color w:val="000000"/>
        </w:rPr>
        <w:t>     Так, згідно вказаних завідомо неправдивих офіційних документів ТОВ «Флагман ІнвестКомпані» (ЄДРПОУ 39446081) (постачальник) в період з травень-червень 2015 року поставило запасні частини та комплектуючі на загальну суму 2 148 198,00 грн., в тому числі ПДВ в сумі 358 033 грн.</w:t>
      </w:r>
    </w:p>
    <w:p w14:paraId="22406B8A" w14:textId="77777777" w:rsidR="004F1BD4" w:rsidRPr="004F1BD4" w:rsidRDefault="004F1BD4" w:rsidP="004F1BD4">
      <w:pPr>
        <w:pStyle w:val="a9"/>
        <w:rPr>
          <w:color w:val="000000"/>
        </w:rPr>
      </w:pPr>
      <w:r w:rsidRPr="004F1BD4">
        <w:rPr>
          <w:color w:val="000000"/>
        </w:rPr>
        <w:t>           Також, ОСОБА_1 , як директор ТОВ «Дизель-Експерт» (код ЄДРПОУ 38668930), в період з вересень 2015 - листопад 2015 року, отримав від невстановлених досудовим розслідуванням осіб первинні документи по взаємовідносинам з ТОВ «Бізнес Максимум Групп» (ЄДРПОУ 39916454), серед яких договір №10/09-15 від 10.09.2015 року, згідно якого ТОВ «Бізнес Максимум Групп» (ЄДРПОУ 39916454) зобов`язується поставити запасні частини та комплектуючі. На підтвердження виконання умов договору укладеного з листопада по грудень 2015 року з ТОВ «Бізнес Максимум Групп» (ЄДРПОУ 39916454), директор ТОВ «Дизель-Експерт» (код ЄДРПОУ 38668930) ОСОБА_1 отримав від невстановлених досудовим розслідуванням осіб видаткові накладні: №23 від 10.09.2015, №10 від 10.09.2015, №24 від 10.09.2015, №26 від 14.09.2015, №48 від 25.11.2015, №45 від 20.11.2015, №43 від 16.11.2015 №40 від 13.11.2015, №41 від 13.11.2015, №15 від 04.11.2015, №21 від 26.10.2015 №23 від 26.10.2015 ; податкові накладні: №23 від 10.09.2015, №10 від 10.09.2015 №24 від 10.09.2015, №26 від 14.09.2015, №48 від 25.11.2015, №45 від 20.11.2015 №43 від 16.11.2015, №40 від 13.11.2015, №41 від 13.11.2015, №15 від 04.11.2015 №21 від 26.10.2015, №23 від 26.10.2015, №3 від 02.11.2015 з метою подальшого використання під час складання бухгалтерського обліку та податкової звітності на підприємстві.</w:t>
      </w:r>
    </w:p>
    <w:p w14:paraId="1C6A5837" w14:textId="77777777" w:rsidR="004F1BD4" w:rsidRPr="004F1BD4" w:rsidRDefault="004F1BD4" w:rsidP="004F1BD4">
      <w:pPr>
        <w:pStyle w:val="a9"/>
        <w:rPr>
          <w:color w:val="000000"/>
        </w:rPr>
      </w:pPr>
      <w:r w:rsidRPr="004F1BD4">
        <w:rPr>
          <w:color w:val="000000"/>
        </w:rPr>
        <w:t>         Надалі, вищеперераховані документи за невстановлених слідством обставин були підписані керівником ТОВ «Бізнес Максимум Групп» (ЄДРПОУ 39916454) ОСОБА_8 та з проставленим відбитком печатки ТОВ «Бізнес Максимум Групп» (ЄДРПОУ 39916454) використані директором ТОВ «Дизель-Експерт» ОСОБА_1 з метою умисного ухилення від сплати податків шляхом неправомірного збільшення податкового кредиту з податку на додану вартість за вересень - листопад 2015 року керованим ним підприємством.</w:t>
      </w:r>
    </w:p>
    <w:p w14:paraId="36C6E99B" w14:textId="77777777" w:rsidR="004F1BD4" w:rsidRPr="004F1BD4" w:rsidRDefault="004F1BD4" w:rsidP="004F1BD4">
      <w:pPr>
        <w:pStyle w:val="a9"/>
        <w:rPr>
          <w:color w:val="000000"/>
        </w:rPr>
      </w:pPr>
      <w:r w:rsidRPr="004F1BD4">
        <w:rPr>
          <w:color w:val="000000"/>
        </w:rPr>
        <w:t xml:space="preserve">        Так, згідно вказаних завідомо неправдивих офіційних документів ТОВ «Бізнес Максимум Групп» (ЄДРПОУ 39916454) (постачальник) в період з вересень листопад 2015 </w:t>
      </w:r>
      <w:r w:rsidRPr="004F1BD4">
        <w:rPr>
          <w:color w:val="000000"/>
        </w:rPr>
        <w:lastRenderedPageBreak/>
        <w:t>року поставило запасні частини та комплектуючі на загальну суму 2766 374,46 грн., в тому числі ПДВ в сумі 461 062,41 грн.</w:t>
      </w:r>
    </w:p>
    <w:p w14:paraId="07FCBEEC" w14:textId="77777777" w:rsidR="004F1BD4" w:rsidRPr="004F1BD4" w:rsidRDefault="004F1BD4" w:rsidP="004F1BD4">
      <w:pPr>
        <w:pStyle w:val="a9"/>
        <w:rPr>
          <w:color w:val="000000"/>
        </w:rPr>
      </w:pPr>
      <w:r w:rsidRPr="004F1BD4">
        <w:rPr>
          <w:color w:val="000000"/>
        </w:rPr>
        <w:t>          Також, ОСОБА_1 , як директор ТОВ «Дизель-Експерт» (код ЄДРПОУ 38668930), в період з травень - липень 2014 року, отримав від невстановлених досудовим розслідуванням осіб первинні документи по взаємовідносинам з ТОВ «Авіратрейд» (ЄДРПОУ 38950363), серед яких договір №05/14 від 05.05.2014 року, згідно якого ТОВ «Авіратрейд» (ЄДРПОУ 38950363) зобов`язується поставити запасні частини та комплектуючі. На підтвердження виконання умов договору укладеного з травня по липень 2014 року з ТОВ «Авіратрейд» (ЄДРПОУ 38950363), директор ТОВ «Дизель-Експерт» (код ЄДРПОУ 38668930) ОСОБА_1 отримав від невстановлених досудовим розслідуванням осіб видаткові накладні: №129 від 20.06.2014, №140 від 20.05.2014, №128 від 20.06.2014, №117 від 13.06.2014, №97 від 20.06.2014 №104 від 06.02.2014, №98 від 02.06.2014, №196 від 26.05.2014, №180 від 24.05.2014; податкові накладні: №36 від 20.06.2014, №30 від 20.05.2014, з метою подальшого використання під час складання бухгалтерського обліку та податкової звітності на підприємстві.</w:t>
      </w:r>
    </w:p>
    <w:p w14:paraId="06350E86" w14:textId="77777777" w:rsidR="004F1BD4" w:rsidRPr="004F1BD4" w:rsidRDefault="004F1BD4" w:rsidP="004F1BD4">
      <w:pPr>
        <w:pStyle w:val="a9"/>
        <w:rPr>
          <w:color w:val="000000"/>
        </w:rPr>
      </w:pPr>
      <w:r w:rsidRPr="004F1BD4">
        <w:rPr>
          <w:color w:val="000000"/>
        </w:rPr>
        <w:t>           Надалі, вищеперераховані документи за невстановлених слідством обставин були підписані керівником ТОВ «Авіратрейд» (ЄДРПОУ 38950363) ОСОБА_9 та з проставленим відбитком печатки ТОВ «Авіратрейд» (ЄДРПОУ 38950363) використані директором ТОВ «Дизель-Експерт» ОСОБА_1 з метою умисного ухилення від сплати податків шляхом неправомірного збільшення податкового кредиту з податку на додану вартість за травень - липень 2014 року керованим ним підприємством.</w:t>
      </w:r>
    </w:p>
    <w:p w14:paraId="3C7AD34B" w14:textId="77777777" w:rsidR="004F1BD4" w:rsidRPr="004F1BD4" w:rsidRDefault="004F1BD4" w:rsidP="004F1BD4">
      <w:pPr>
        <w:pStyle w:val="a9"/>
        <w:rPr>
          <w:color w:val="000000"/>
        </w:rPr>
      </w:pPr>
      <w:r w:rsidRPr="004F1BD4">
        <w:rPr>
          <w:color w:val="000000"/>
        </w:rPr>
        <w:t>         Так, згідно вказаних завідомо неправдивих офіційних документів ТОВ «Авіратрейд» (ЄДРПОУ 38950363) (постачальник) в період з травня - липень 2014 року поставило запасні частини та комплектуючі на загальну суму 2822 097,6 грн., в тому числі ПДВ в сумі 470 349,6 грн.</w:t>
      </w:r>
    </w:p>
    <w:p w14:paraId="4F08A8F4" w14:textId="77777777" w:rsidR="004F1BD4" w:rsidRPr="004F1BD4" w:rsidRDefault="004F1BD4" w:rsidP="004F1BD4">
      <w:pPr>
        <w:pStyle w:val="a9"/>
        <w:rPr>
          <w:color w:val="000000"/>
        </w:rPr>
      </w:pPr>
      <w:r w:rsidRPr="004F1BD4">
        <w:rPr>
          <w:color w:val="000000"/>
        </w:rPr>
        <w:t>Отже, отримані за невстановлених слідством обставин директором ТОВ «Дизель-Експерт» ОСОБА_1 неправдиві офіційні документи первинного бухгалтерського обліку по взаємовідносинам керованого ним підприємства із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з приводу постачання запасних частин та комплектуючих, містили завідомо неправдиві відомості, що відображали фінансово-господарські відносини ТОВ «Дизель-Експерт» із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які в дійсності не відбувались.</w:t>
      </w:r>
    </w:p>
    <w:p w14:paraId="1A468823" w14:textId="77777777" w:rsidR="004F1BD4" w:rsidRPr="004F1BD4" w:rsidRDefault="004F1BD4" w:rsidP="004F1BD4">
      <w:pPr>
        <w:pStyle w:val="a9"/>
        <w:rPr>
          <w:color w:val="000000"/>
        </w:rPr>
      </w:pPr>
      <w:r w:rsidRPr="004F1BD4">
        <w:rPr>
          <w:color w:val="000000"/>
        </w:rPr>
        <w:t>Згідно вимог </w:t>
      </w:r>
      <w:hyperlink r:id="rId11" w:anchor="82" w:tgtFrame="_blank" w:tooltip="Про бухгалтерський облік та фінансову звітність в Україні; нормативно-правовий акт № 996-XIV від 16.07.1999" w:history="1">
        <w:r w:rsidRPr="004F1BD4">
          <w:rPr>
            <w:rStyle w:val="a7"/>
          </w:rPr>
          <w:t>ст. 9 Закону України «Про бухгалтерський облік та фінансову звітність в Україні» «</w:t>
        </w:r>
      </w:hyperlink>
      <w:r w:rsidRPr="004F1BD4">
        <w:rPr>
          <w:color w:val="000000"/>
        </w:rPr>
        <w:t>... підставою для бухгалтерського обліку господарських операцій є первинні документи, які повинні бути складені під час здійснення господарської операції, а якщо це не можливо - безпосередньо після її закінчення, а також повинні мати обов`язкові реквізити: посаду особи, відповідальної за здійснення господарської операції і правильність її оформлення, особистий підпис або інші дані, що дають змогу ідентифікувати особу, яка брала участь у здійсненні господарської операції. Визначена особа наділена виключним правом на складання та підписування документів від імені юридичної особи».</w:t>
      </w:r>
    </w:p>
    <w:p w14:paraId="1EE164FC" w14:textId="77777777" w:rsidR="004F1BD4" w:rsidRPr="004F1BD4" w:rsidRDefault="004F1BD4" w:rsidP="004F1BD4">
      <w:pPr>
        <w:pStyle w:val="a9"/>
        <w:rPr>
          <w:color w:val="000000"/>
        </w:rPr>
      </w:pPr>
      <w:r w:rsidRPr="004F1BD4">
        <w:rPr>
          <w:color w:val="000000"/>
        </w:rPr>
        <w:lastRenderedPageBreak/>
        <w:t>        Крім того, ТОВ "Велком груп" (код ЄДРПОУ 39928873), будучи придбане ОСОБА_3 у вересня 2015 року, за грошову винагороду без мети зайняття підприємницькою діяльністю, жодної фінансово-господарської діяльності, передбаченої статутом даного  підприємства, не здійснювало та  документи первинного бухгалтерського обліку, які відображали б дійсні фінансово-господарські операції, не складало і не видавало, а зважаючи на відсутність у підприємства жодних трудових та матеріально-технічних ресурсів, не мало навіть фактичної можливості здійснення підприємницької діяльності і відповідно фіксування фактів здійснення господарських операцій в первинних документах, що є підставою для бухгалтерського обліку.</w:t>
      </w:r>
    </w:p>
    <w:p w14:paraId="47EBC8D9" w14:textId="77777777" w:rsidR="004F1BD4" w:rsidRPr="004F1BD4" w:rsidRDefault="004F1BD4" w:rsidP="004F1BD4">
      <w:pPr>
        <w:pStyle w:val="a9"/>
        <w:rPr>
          <w:color w:val="000000"/>
        </w:rPr>
      </w:pPr>
      <w:r w:rsidRPr="004F1BD4">
        <w:rPr>
          <w:color w:val="000000"/>
        </w:rPr>
        <w:t>       Крім того, ТОВ "Бізнес Максимум Групп" (код ЄДРПОУ 39916454), будучи придбаним ОСОБА_8 у вересні 2015 року за грошову винагороду без мети зайняття підприємницькою діяльністю, жодної фінансово-господарської діяльності, передбаченої статутом даного підприємства, не здійснювало та документипервинного бухгалтерського обліку, які відображали б дійсні фінансово-господарські операції, не складало і не видавало, а зважаючи на відсутність у підприємства жодних трудових та матеріально-технічних ресурсів, не мало навіть фактичної можливості здійснення підприємницької діяльності і відповідно фіксування фактів здійснення господарських операцій в первинних документах, що єпідставою для бухгалтерського обліку.</w:t>
      </w:r>
    </w:p>
    <w:p w14:paraId="3B851A9A" w14:textId="77777777" w:rsidR="004F1BD4" w:rsidRPr="004F1BD4" w:rsidRDefault="004F1BD4" w:rsidP="004F1BD4">
      <w:pPr>
        <w:pStyle w:val="a9"/>
        <w:rPr>
          <w:color w:val="000000"/>
        </w:rPr>
      </w:pPr>
      <w:r w:rsidRPr="004F1BD4">
        <w:rPr>
          <w:color w:val="000000"/>
        </w:rPr>
        <w:t>        Крім того, ТОВ "Флагман ІнвестКомпані" (код ЄДРПОУ 39446081), будучи створеним ОСОБА_7 у жовтні 2014 року за грошову винагороду без мети зайняття підприємницькою діяльністю, жодної фінансово-господарської діяльності, передбаченої статутом даного  підприємства, не здійснювало та документи первинного бухгалтерського обліку, які відображали б дійсні фінансово-господарські операції, не складало і не видавало, а зважаючи на відсутність у підприємства жодних трудових та матеріально-технічних ресурсів, не мало навіть фактичної можливості здійснення підприємницької діяльності і відповідно фіксування фактів здійснення господарських операцій впервинних документах, що є підставою длябухгалтерського обліку.</w:t>
      </w:r>
    </w:p>
    <w:p w14:paraId="7C5A63C1" w14:textId="77777777" w:rsidR="004F1BD4" w:rsidRPr="004F1BD4" w:rsidRDefault="004F1BD4" w:rsidP="004F1BD4">
      <w:pPr>
        <w:pStyle w:val="a9"/>
        <w:rPr>
          <w:color w:val="000000"/>
        </w:rPr>
      </w:pPr>
      <w:r w:rsidRPr="004F1BD4">
        <w:rPr>
          <w:color w:val="000000"/>
        </w:rPr>
        <w:t>         Також, ТОВ "Спецстілсервіс" (код ЄДРПОУ 39780767), будучи придбане ОСОБА_4 у червні 2015 року за грошову винагороду без мети зайняття підприємницькою діяльністю, жодної фінансово-господарської діяльності, передбаченої статутом даного підприємства, не здійснювало та документи первинного бухгалтерського обліку, які відображали б дійсні фінансово-господарські операції, не складало і не видавало, а зважаючи на відсутність у підприємства жодних трудових та матеріально- технічних ресурсів, не мало навіть фактичної можливості здійснення підприємницької діяльності і відповідно фіксування фактів здійснення господарських операцій в первинних документах, що є підставою для бухгалтерського обліку.</w:t>
      </w:r>
    </w:p>
    <w:p w14:paraId="32B1CCD7" w14:textId="77777777" w:rsidR="004F1BD4" w:rsidRPr="004F1BD4" w:rsidRDefault="004F1BD4" w:rsidP="004F1BD4">
      <w:pPr>
        <w:pStyle w:val="a9"/>
        <w:rPr>
          <w:color w:val="000000"/>
        </w:rPr>
      </w:pPr>
      <w:r w:rsidRPr="004F1BD4">
        <w:rPr>
          <w:color w:val="000000"/>
        </w:rPr>
        <w:t>          Крім того, ТОВ "Нахчиван" (код ЄДРПОУ 39482596), будучи придбане ОСОБА_10 у вересні 2015 року за грошову винагороду без мети зайняття підприємницькою діяльністю, жодної фінансово-господарської діяльності, передбаченої статутом даного підприємства, не здійснювало та документи первинного бухгалтерського обліку, які відображали б дійсні фінансово-господарські операції, не складало і не видавало, а зважаючи на відсутність у підприємства жодних трудових та матеріально-технічних ресурсів, не мало навіть фактичної можливості здійснення підприємницької діяльності і відповідно фіксування фактів здійснення господарських операцій в первинних документах, що є підставою для бухгалтерського обліку.</w:t>
      </w:r>
    </w:p>
    <w:p w14:paraId="6A0C12F8" w14:textId="77777777" w:rsidR="004F1BD4" w:rsidRPr="004F1BD4" w:rsidRDefault="004F1BD4" w:rsidP="004F1BD4">
      <w:pPr>
        <w:pStyle w:val="a9"/>
        <w:rPr>
          <w:color w:val="000000"/>
        </w:rPr>
      </w:pPr>
      <w:r w:rsidRPr="004F1BD4">
        <w:rPr>
          <w:color w:val="000000"/>
        </w:rPr>
        <w:t xml:space="preserve">          Також, ТОВ "ВалтасарЛімітед" (код ЄДРПОУ 39674400) будучи придбане ОСОБА_6 у червні 2015 року за грошову винагороду без мети зайняття підприємницькою </w:t>
      </w:r>
      <w:r w:rsidRPr="004F1BD4">
        <w:rPr>
          <w:color w:val="000000"/>
        </w:rPr>
        <w:lastRenderedPageBreak/>
        <w:t>діяльністю, жодної фінансово-господарської діяльності, передбаченої статутом даного підприємства, не здійснювало та документи первинного бухгалтерського обліку, які відображали б дійсні фінансово-господарські операції, не складало і не видавало, а зважаючи на відсутність у підприємства жодних трудових та матеріально-технічних ресурсів, не мало навіть фактичної можливості здійснення підприємницької діяльності і відповідно фіксування фактів здійснення господарських операцій в первинних документах, що є підставою для бухгалтерського обліку.</w:t>
      </w:r>
    </w:p>
    <w:p w14:paraId="6C409D24" w14:textId="77777777" w:rsidR="004F1BD4" w:rsidRPr="004F1BD4" w:rsidRDefault="004F1BD4" w:rsidP="004F1BD4">
      <w:pPr>
        <w:pStyle w:val="a9"/>
        <w:rPr>
          <w:color w:val="000000"/>
        </w:rPr>
      </w:pPr>
      <w:r w:rsidRPr="004F1BD4">
        <w:rPr>
          <w:color w:val="000000"/>
        </w:rPr>
        <w:t>       Отже, ТОВ «Дизель-Експерт» із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являючись суб`єктом господарювання, що має ознаки фіктивності, визначені </w:t>
      </w:r>
      <w:hyperlink r:id="rId12" w:anchor="2726" w:tgtFrame="_blank" w:tooltip="Господарський кодекс України; нормативно-правовий акт № 436-IV від 16.01.2003" w:history="1">
        <w:r w:rsidRPr="004F1BD4">
          <w:rPr>
            <w:rStyle w:val="a7"/>
          </w:rPr>
          <w:t>ст.55-1 Господарського кодексу України</w:t>
        </w:r>
      </w:hyperlink>
      <w:r w:rsidRPr="004F1BD4">
        <w:rPr>
          <w:color w:val="000000"/>
        </w:rPr>
        <w:t>, використовувалось невстановленими слідством особами в здійсненні діяльності, спрямованої на вчинення безтоварних операцій по наданню податкової вигоди з метою штучного формування валових витрат та податкового кредиту з податку на додану вартість у контрагентів даного підприємства.</w:t>
      </w:r>
    </w:p>
    <w:p w14:paraId="05D9613F" w14:textId="77777777" w:rsidR="004F1BD4" w:rsidRPr="004F1BD4" w:rsidRDefault="004F1BD4" w:rsidP="004F1BD4">
      <w:pPr>
        <w:pStyle w:val="a9"/>
        <w:rPr>
          <w:color w:val="000000"/>
        </w:rPr>
      </w:pPr>
      <w:r w:rsidRPr="004F1BD4">
        <w:rPr>
          <w:color w:val="000000"/>
        </w:rPr>
        <w:t>       Таким чином, завідомо підроблені первинні документи про господарські операції ТОВ «Дизель-Експерт» із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будучи підписаними не уповноваженою на це особою зі сторони ТОВ «Дизель-Експерт» із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не мають ознак первинних документів та є такими, що суперечать чинному законодавству від дати їх складання та не засвідчують факти та їх юридичні наслідки і відповідно до п.2.4 Положення про документальне забезпечення записів у бухгалтерському обліку, затвердженого </w:t>
      </w:r>
      <w:hyperlink r:id="rId13"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4F1BD4">
          <w:rPr>
            <w:rStyle w:val="a7"/>
          </w:rPr>
          <w:t>наказом Міністерства фінансів України від 24.05.1995 року №88</w:t>
        </w:r>
      </w:hyperlink>
      <w:r w:rsidRPr="004F1BD4">
        <w:rPr>
          <w:color w:val="000000"/>
        </w:rPr>
        <w:t>, не можуть бути відображені у складі податкового кредиту з податку на додану вартість ТОВ «Дизель-Експерт».</w:t>
      </w:r>
    </w:p>
    <w:p w14:paraId="7F746867" w14:textId="77777777" w:rsidR="004F1BD4" w:rsidRPr="004F1BD4" w:rsidRDefault="004F1BD4" w:rsidP="004F1BD4">
      <w:pPr>
        <w:pStyle w:val="a9"/>
        <w:rPr>
          <w:color w:val="000000"/>
        </w:rPr>
      </w:pPr>
      <w:r w:rsidRPr="004F1BD4">
        <w:rPr>
          <w:color w:val="000000"/>
        </w:rPr>
        <w:t xml:space="preserve">          Однак, директор ТОВ «Дизель-Експерт» ОСОБА_1 , діючи з метою умисного ухилення від сплати податків, розуміючи, що фінансово-господарські відносини керованого ним підприємства з ТОВ "Велком груп" (код ЄДРПОУ 39928873), ТОВ "Авіратрейд" (код ЄДРПОУ 38950363), ТОВ "Бізнес Максимум Групп" (код ЄДРПОУ 39916454), ТОВ "Флагман Інвест Компані"(код ЄДРПОУ 39446081), ТОВ"Спецстілсервіс" (код ЄДРПОУ 39780767), ТОВ "Нахчиван" (код ЄДРПОУ39482596), ТОВ "ВалтасарЛімітед" (код ЄДРПОУ 39674400) насправді не відбувались, усвідомлюючи, що ТОВ "Велком груп" (код ЄДРПОУ 39928873), ТОВ "Авіратрейд" (код ЄДРПОУ 38950363), ТОВ "Бізнес Максимум Групп" (код ЄДРПОУ 39916454), ТОВ "Флагман Інвест Компані"(код ЄДРПОУ 39446081), ТОВ"Спецстілсервіс" (код ЄДРПОУ 39780767), ТОВ "Нахчиван" (код ЄДРПОУ39482596), ТОВ "ВалтасарЛімітед" (код ЄДРПОУ 39674400) жодних запасних частин та комплектуючих ТОВ «Дизель-Експерт» не реалізувало, використав завідомо підроблені документи по взаємовідносинам ТОВ «Дизель-Експерт» з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w:t>
      </w:r>
      <w:r w:rsidRPr="004F1BD4">
        <w:rPr>
          <w:color w:val="000000"/>
        </w:rPr>
        <w:lastRenderedPageBreak/>
        <w:t xml:space="preserve">39780767), ТОВ "Нахчиван" (код ЄДРПОУ 39482596), ТОВ "ВалтасарЛімітед" (код ЄДРПОУ 39674400) при оподаткуванні здійснюваної фінансово-господарської діяльності з метою неправомірного збільшення податкового кредиту з податку на додану вартість задля зменшення сум відповідних податкових платежів з ПДВ необхідних до сплати в бюджет з травня 2014 по січень 2016 року, зокрема підписані невстановленою особою від імені керівника ТОВ "Велком груп" (код ЄДРПОУ 39928873) ОСОБА_3 договір №01/09-15 від 01.09.2015 року, видаткові накладні №102 від 29.12.2015 №13 від 09.11.2015, №18 від 25.09.2015, №45 від 12.10.2015, а №43 від 12.10.2015, №46 від 14.10.2015 №48 від 14.10.2015. №50 від 16.10.2015, №47 від 13.10.2015, №19 від 18.09.2015 №59 від 17.12.2015, №58 від 15.12.2015, №353 від 08.12.2015 ; податкові накладні: №13 від 09.11.2015; №18 від 25.09.2015; №19 від 18.09.2015; №27 від 02.10.2015; №40 від 08.12.2015; №43 від 12.10.2015; №45 від 12.10.2015; №46 від 14.10.2015; №47 від 13.10.2015; №48 від 14.10.2015; №50 від 16.10.2015; №58 від 15.12.2015; №59 від 17.12.2015; №74 від 17.12.2015; №102 від 29.12.2015, підписані невстановленою особою від імені керівника ТОВ "Авіратрейд" (код ЄДРПОУ 38950363)' ОСОБА_9 договір №05/14 від 05.05.2014 року, видаткові накладні: №129 від 20.06.2014, №140 від 20.05.2014, №128 від 20.06.2014, №117 від 13.06.2014, №97 від 02.06.2014, №104 від 06.02.2014, №98 від 02.06.2014, №196 від 26.05.2014, №№180 від 24.05.2014; податкові накладні: №36 від 20.06.2014, №30 від 20.05.2014, підписані невстановленою особою від імені керівника ТОВ "Бізнес Максимум Групп" (код ЄДРПОУ 39916454) ОСОБА_8 договір №10/09-15 від 10.09.2015 року, видаткові накладні: №23 від 10.09.2015, №10 від 10.09.2015, №24 від 10.09.2015, №26 від 14.09.2015, №48 від 25.11.2015, №45 від 20.11.2015, №43 від 16.11.2015, №40 від 13.11.2015 №41 від 13.11.2015, №15 від 04.11.2015, №21 від 26.10.2015, №23 від 26.10.2015 ; податкові накладні: №23 від 10.09.2015, №10 від 10.09.2015, №24 від 10.09.2015 №26 від 14.09.2015, №48 від 25.11.2015, №45 від 20.11.2015, №43 від 16.11.2015 №40 від 13.11.2015, №41 від 13.11.2015, №15 від 04.11.2015, №21 від 26.10.2015 №23 від 26.10.2015, №3 від 02.11.2015, підписані невстановленою особою від імені керівника ТОВ "Флагман ІнвестКомпані" (код ЄДРПОУ 39446081) ОСОБА_7 договір №11/05 від 11.05.2015 року, податкові накладні: №84 від 30.06.2015; №86 від 30.06.2015, №100 від 30.06.2015, №85 від 30.06.2015, №61 від 12.06.2015 підписані невстановленою особою від імені керівника ТОВ "Спецстілсервіс" (код ЄДРПОУ 39780767) ОСОБА_4 договір №15/07 від 15.07.2015 року, видаткові накладні №24 від 15.07.2015 №26 від 04.08.2015, №29 від 11.08.2015; податкові накладні: №24 від 15.07.2015; №26 від 04.08.2015; №29 від 11.08.2015; підписані невстановленою особою від імені керівника ТОВ "Нахчиван" (код ЄДРПОУ 39482596) ОСОБА_10 договір №01/11-15 від 01.11.2015 року, видаткові накладні №3 від 04.12.2015; податкові накладні: №2 від 27.11.2015; №3 від 04.12.2015; підписані невстановленою особою від імені керівника ТОВ "ВалтасарЛімітед" (код ЄДРПОУ 39674400) ОСОБА_6 договір №б/н від 31.05.2015 року, видаткові накладні №6 від 31.05.2015; податкові накладні: №6 від 31.05.2015 достовірно знаючи, що вказані документи є неправдивими, оскільки за своїм змістом містять відомості, що не відповідають дійсності, а саме: про нібито намір та факт придбання ТОВ «Дизель-Експерт» ТМЦ запасних частин та комплектуючих у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наклавши власний електронний цифровий підпис на складені на підставі вищеперерахованих документів податкову декларації ТОВ «Дизель-Експерт» з податку на додану вартість травень 2014 року, за червень 2014, за липень 2014 року, за травень 2015 року, за червень 2015 року, за липень 2015 року, за серпень 2015 року, за вересень 2015 року, за жовтень 2015 року, за листопад 2015 року, за грудень 2015 року, а також додаток №5 до вказаної податкової декларації (розшифровки податкових зобов`язань та </w:t>
      </w:r>
      <w:r w:rsidRPr="004F1BD4">
        <w:rPr>
          <w:color w:val="000000"/>
        </w:rPr>
        <w:lastRenderedPageBreak/>
        <w:t>податкового кредиту в розрізі контрагентів) із неправдивими розрахунками суми податкового кредиту з податку на додану вартість та суми ПДВ, яка підлягає нарахуванню до сплати в бюджет за підсумками поточного звітного періоду, в яких в порушення п.</w:t>
      </w:r>
      <w:hyperlink r:id="rId14" w:anchor="15342" w:tgtFrame="_blank" w:tooltip="Податковий кодекс України (ред. з 01.01.2017); нормативно-правовий акт № 2755-VI від 02.12.2010" w:history="1">
        <w:r w:rsidRPr="004F1BD4">
          <w:rPr>
            <w:rStyle w:val="a7"/>
          </w:rPr>
          <w:t>201.10</w:t>
        </w:r>
      </w:hyperlink>
      <w:r w:rsidRPr="004F1BD4">
        <w:rPr>
          <w:color w:val="000000"/>
        </w:rPr>
        <w:t> ст.</w:t>
      </w:r>
      <w:hyperlink r:id="rId15" w:anchor="15307" w:tgtFrame="_blank" w:tooltip="Податковий кодекс України (ред. з 01.01.2017); нормативно-правовий акт № 2755-VI від 02.12.2010" w:history="1">
        <w:r w:rsidRPr="004F1BD4">
          <w:rPr>
            <w:rStyle w:val="a7"/>
          </w:rPr>
          <w:t>201 Податкового кодексу України</w:t>
        </w:r>
      </w:hyperlink>
      <w:r w:rsidRPr="004F1BD4">
        <w:rPr>
          <w:color w:val="000000"/>
        </w:rPr>
        <w:t>, яким встановлено, що «податкова накладна видається платником податку, який здійснює операції з постачання товарів/послуг, на вимогу покупця та є підставою для нарахування сум податку, що відносяться до податкового кредиту» та </w:t>
      </w:r>
      <w:hyperlink r:id="rId16" w:anchor="14688" w:tgtFrame="_blank" w:tooltip="Податковий кодекс України (ред. з 01.01.2017); нормативно-правовий акт № 2755-VI від 02.12.2010" w:history="1">
        <w:r w:rsidRPr="004F1BD4">
          <w:rPr>
            <w:rStyle w:val="a7"/>
          </w:rPr>
          <w:t>п. 185.1 Податкового кодексу України</w:t>
        </w:r>
      </w:hyperlink>
      <w:r w:rsidRPr="004F1BD4">
        <w:rPr>
          <w:color w:val="000000"/>
        </w:rPr>
        <w:t> яким передбачено, що «об`єктом оподаткування податком на додану вартість є операції платників податку з постачання товарів/послуг, місце постачання яких розташоване на митній території України...», п. </w:t>
      </w:r>
      <w:hyperlink r:id="rId17" w:anchor="15132" w:tgtFrame="_blank" w:tooltip="Податковий кодекс України (ред. з 01.01.2017); нормативно-правовий акт № 2755-VI від 02.12.2010" w:history="1">
        <w:r w:rsidRPr="004F1BD4">
          <w:rPr>
            <w:rStyle w:val="a7"/>
          </w:rPr>
          <w:t>198.3</w:t>
        </w:r>
      </w:hyperlink>
      <w:r w:rsidRPr="004F1BD4">
        <w:rPr>
          <w:color w:val="000000"/>
        </w:rPr>
        <w:t> ст.</w:t>
      </w:r>
      <w:hyperlink r:id="rId18" w:anchor="15118" w:tgtFrame="_blank" w:tooltip="Податковий кодекс України (ред. з 01.01.2017); нормативно-правовий акт № 2755-VI від 02.12.2010" w:history="1">
        <w:r w:rsidRPr="004F1BD4">
          <w:rPr>
            <w:rStyle w:val="a7"/>
          </w:rPr>
          <w:t>198 Податкового кодексу України</w:t>
        </w:r>
      </w:hyperlink>
      <w:r w:rsidRPr="004F1BD4">
        <w:rPr>
          <w:color w:val="000000"/>
        </w:rPr>
        <w:t>, яким визначено, що «...податковий кредит звітного періоду... складається із сум податків, нарахованих (сплачених) платником податку...протягом такого звітного періоду у зв`язку з придбанням або виготовленням товарів...та послуг з метою їх подальшого використання в оподатковуваних операціях у межах господарської діяльності платника податку...», а також п.</w:t>
      </w:r>
      <w:hyperlink r:id="rId19" w:anchor="15148" w:tgtFrame="_blank" w:tooltip="Податковий кодекс України (ред. з 01.01.2017); нормативно-правовий акт № 2755-VI від 02.12.2010" w:history="1">
        <w:r w:rsidRPr="004F1BD4">
          <w:rPr>
            <w:rStyle w:val="a7"/>
          </w:rPr>
          <w:t>198.6</w:t>
        </w:r>
      </w:hyperlink>
      <w:r w:rsidRPr="004F1BD4">
        <w:rPr>
          <w:color w:val="000000"/>
        </w:rPr>
        <w:t> ст.</w:t>
      </w:r>
      <w:hyperlink r:id="rId20" w:anchor="15118" w:tgtFrame="_blank" w:tooltip="Податковий кодекс України (ред. з 01.01.2017); нормативно-правовий акт № 2755-VI від 02.12.2010" w:history="1">
        <w:r w:rsidRPr="004F1BD4">
          <w:rPr>
            <w:rStyle w:val="a7"/>
          </w:rPr>
          <w:t>198 Податкового кодексу України</w:t>
        </w:r>
      </w:hyperlink>
      <w:r w:rsidRPr="004F1BD4">
        <w:rPr>
          <w:color w:val="000000"/>
        </w:rPr>
        <w:t>, яким встановлено, що «не відносяться по податкового кредиту суми податку, сплаченого (нарахованого) у зв`язку з придбанням товарів/послуг, не підтверджені податковими накладними або оформлені з порушенням вимог чи не підтверджені митними деклараціями», неправомірно завищив податковий кредит з податку на додану вартість за травень 2014 року на суму 152090,6 грн., за червень 2014 на суму 259917 грн., за липень 2014 року на суму 58342,52 грн., за травень 2015 року на суму 138543 грн., за червень 2015 року на суму 297 913 грн., за липень 2015 року на суму 30132 грн., за серпень 2015 року на суму 93190,5 грн., за вересень 2015 року на суму 319230,17 грн., за жовтень 2015 року на суму 371 124,32 грн., за листопад 2015 року на суму 284 026 грн., за грудень 2015 року 453 102,33 грн., враховуючи зазначення в додатку №5 до податкової декларації з податку на додану вартість за травень-липень 2014 та з травня - грудень 2015 року постачальником в операціях з придбання з ПДВ, які надають право на формування податкового кредиту, індивідуального податкового номеру - 397807626503, НОМЕР_1 , НОМЕР_2 , НОМЕР_3 , НОМЕР_4 , НОМЕР_5 , НОМЕР_6 , що належить ТОВ "Велком груп" (код ЄДРПОУ 39928873), ТОВ "Авіратрейд" (код ЄДРПОУ 38950363), ТОВ "Бізнес Максимум Групп" (код ЄДРПОУ 39916454), ТОВ "Флагман ІнвестКомпані" (код ЄДРПОУ 39446081), ТОВ "Спецстілсервіс" (код ЄДРПОУ 39780767), ТОВ "Нахчиван" (код ЄДРПОУ 39482596), ТОВ "ВалтасарЛімітед" (код ЄДРПОУ 39674400), фінансово- господарські відносини з яким в дійсності не відбувались та занижено податок на додану вартість всього у сумі 2 458 211,44 грн.</w:t>
      </w:r>
    </w:p>
    <w:p w14:paraId="2FD6324D" w14:textId="77777777" w:rsidR="004F1BD4" w:rsidRPr="004F1BD4" w:rsidRDefault="004F1BD4" w:rsidP="004F1BD4">
      <w:pPr>
        <w:pStyle w:val="a9"/>
        <w:rPr>
          <w:color w:val="000000"/>
        </w:rPr>
      </w:pPr>
      <w:r w:rsidRPr="004F1BD4">
        <w:rPr>
          <w:color w:val="000000"/>
        </w:rPr>
        <w:t>        Так, директор ТОВ «Дизель-Експерт» (код ЄДРПОУ 38668930) ОСОБА_1 , достовірно знаючи про суми отриманого доходу від здійснення у 2014-2016 році фінансово-господарських операцій, та виниклих в результаті цього податкових зобов`язань з ПДВ, усвідомлюючи суспільну небезпечність характеру діяння, що виразилось в ухиленні від сплати податків ТОВ «Дизель-Експерт» та передбачаючи настання наслідків у вигляді ненадходження до державного бюджету коштів у значних розмірах, декларації з податку на додану вартість за травень 2014 року, за червень 2014, за липень 2014 року, за травень 2015 року, за червень 2015 року, за липень 2015 року, за серпень 2015 року, за вересень 2015 року, за жовтень 2015 року, за листопад 2015 року, за грудень 2015 року подав до ДПІ у Подільському районі ГУ ДФС у м. Києві, які були зареєстровані та прийняті контролюючим органом.</w:t>
      </w:r>
    </w:p>
    <w:p w14:paraId="4754899E" w14:textId="77777777" w:rsidR="004F1BD4" w:rsidRPr="004F1BD4" w:rsidRDefault="004F1BD4" w:rsidP="004F1BD4">
      <w:pPr>
        <w:pStyle w:val="a9"/>
        <w:rPr>
          <w:color w:val="000000"/>
        </w:rPr>
      </w:pPr>
      <w:r w:rsidRPr="004F1BD4">
        <w:rPr>
          <w:color w:val="000000"/>
        </w:rPr>
        <w:t xml:space="preserve">           Відповідно до п. 44.1 ст. 44 Податкового кодексу України № 2756-УІ від 02.12.2010 року (із змінами та доповненнями) -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w:t>
      </w:r>
      <w:r w:rsidRPr="004F1BD4">
        <w:rPr>
          <w:color w:val="000000"/>
        </w:rPr>
        <w:lastRenderedPageBreak/>
        <w:t>податків і зборів, ведення яких передбачене законодавством. Платникам податків забороняється формування показників податкової звітності, митних декларацій на підставі даних, не підтверджених документами, що визначені абз. 1 цього пункту.</w:t>
      </w:r>
    </w:p>
    <w:p w14:paraId="11303D7B" w14:textId="77777777" w:rsidR="004F1BD4" w:rsidRPr="004F1BD4" w:rsidRDefault="004F1BD4" w:rsidP="004F1BD4">
      <w:pPr>
        <w:pStyle w:val="a9"/>
        <w:rPr>
          <w:color w:val="000000"/>
        </w:rPr>
      </w:pPr>
      <w:r w:rsidRPr="004F1BD4">
        <w:rPr>
          <w:color w:val="000000"/>
        </w:rPr>
        <w:t>           Відповідно до п. </w:t>
      </w:r>
      <w:hyperlink r:id="rId21" w:anchor="15119" w:tgtFrame="_blank" w:tooltip="Податковий кодекс України (ред. з 01.01.2017); нормативно-правовий акт № 2755-VI від 02.12.2010" w:history="1">
        <w:r w:rsidRPr="004F1BD4">
          <w:rPr>
            <w:rStyle w:val="a7"/>
          </w:rPr>
          <w:t>198.1</w:t>
        </w:r>
      </w:hyperlink>
      <w:r w:rsidRPr="004F1BD4">
        <w:rPr>
          <w:color w:val="000000"/>
        </w:rPr>
        <w:t> ст.</w:t>
      </w:r>
      <w:hyperlink r:id="rId22" w:anchor="15118" w:tgtFrame="_blank" w:tooltip="Податковий кодекс України (ред. з 01.01.2017); нормативно-правовий акт № 2755-VI від 02.12.2010" w:history="1">
        <w:r w:rsidRPr="004F1BD4">
          <w:rPr>
            <w:rStyle w:val="a7"/>
          </w:rPr>
          <w:t>198 Податкового кодексу України від 02.12.2010 року №2755-VI</w:t>
        </w:r>
      </w:hyperlink>
      <w:r w:rsidRPr="004F1BD4">
        <w:rPr>
          <w:color w:val="000000"/>
        </w:rPr>
        <w:t> із змінами і доповненнями - до податкового кредиту відносяться суми податку, сплачені/нараховані у разі здійснення операцій з:</w:t>
      </w:r>
    </w:p>
    <w:p w14:paraId="02B34B50" w14:textId="77777777" w:rsidR="004F1BD4" w:rsidRPr="004F1BD4" w:rsidRDefault="004F1BD4" w:rsidP="004F1BD4">
      <w:pPr>
        <w:pStyle w:val="a9"/>
        <w:rPr>
          <w:color w:val="000000"/>
        </w:rPr>
      </w:pPr>
      <w:r w:rsidRPr="004F1BD4">
        <w:rPr>
          <w:color w:val="000000"/>
        </w:rPr>
        <w:t>а) придбання або виготовлення товарів (у тому числі в разі їх ввезення на митну територію України) та послуг;</w:t>
      </w:r>
    </w:p>
    <w:p w14:paraId="335CF54F" w14:textId="77777777" w:rsidR="004F1BD4" w:rsidRPr="004F1BD4" w:rsidRDefault="004F1BD4" w:rsidP="004F1BD4">
      <w:pPr>
        <w:pStyle w:val="a9"/>
        <w:rPr>
          <w:color w:val="000000"/>
        </w:rPr>
      </w:pPr>
      <w:r w:rsidRPr="004F1BD4">
        <w:rPr>
          <w:color w:val="000000"/>
        </w:rPr>
        <w:t>б) придбання (будівництво, спорудження, створення) необоротних активів, у тому числі при їх ввезенні на митну територію України (у тому числі у зв`язку з придбанням та/або ввезенням таких активів як внесок до статутного фонду та/або при передачі таких активів на баланс платника податку, уповноваженого вести облік результатів спільної діяльності);</w:t>
      </w:r>
    </w:p>
    <w:p w14:paraId="103BA8DA" w14:textId="77777777" w:rsidR="004F1BD4" w:rsidRPr="004F1BD4" w:rsidRDefault="004F1BD4" w:rsidP="004F1BD4">
      <w:pPr>
        <w:pStyle w:val="a9"/>
        <w:rPr>
          <w:color w:val="000000"/>
        </w:rPr>
      </w:pPr>
      <w:r w:rsidRPr="004F1BD4">
        <w:rPr>
          <w:color w:val="000000"/>
        </w:rPr>
        <w:t>в) отримання послуг, наданих нерезидентом на митній території України, та в разі отримання послуг, місцем постачання яких є митна територія України;</w:t>
      </w:r>
    </w:p>
    <w:p w14:paraId="5BC972CF" w14:textId="77777777" w:rsidR="004F1BD4" w:rsidRPr="004F1BD4" w:rsidRDefault="004F1BD4" w:rsidP="004F1BD4">
      <w:pPr>
        <w:pStyle w:val="a9"/>
        <w:rPr>
          <w:color w:val="000000"/>
        </w:rPr>
      </w:pPr>
      <w:r w:rsidRPr="004F1BD4">
        <w:rPr>
          <w:color w:val="000000"/>
        </w:rPr>
        <w:t>г) ввезення необоротних активів на митну територію України за договорами оперативного або фінансового лізингу.</w:t>
      </w:r>
    </w:p>
    <w:p w14:paraId="5A465134" w14:textId="77777777" w:rsidR="004F1BD4" w:rsidRPr="004F1BD4" w:rsidRDefault="004F1BD4" w:rsidP="004F1BD4">
      <w:pPr>
        <w:pStyle w:val="a9"/>
        <w:rPr>
          <w:color w:val="000000"/>
        </w:rPr>
      </w:pPr>
      <w:r w:rsidRPr="004F1BD4">
        <w:rPr>
          <w:color w:val="000000"/>
        </w:rPr>
        <w:t>           Відповідно до п. 198.2 ст.198 Податкового кодексу України від 02.12.2010 року №2755-УІ із змінами і доповненнями - датою віднесення сум податку до податкового кредиту вважається дата тієї події, що відбулася раніше: дата списання коштів з банківського рахунка платника податку на оплату товарів/послуг; дата отримання платником податку товарів/послуг.</w:t>
      </w:r>
    </w:p>
    <w:p w14:paraId="56A62835" w14:textId="77777777" w:rsidR="004F1BD4" w:rsidRPr="004F1BD4" w:rsidRDefault="004F1BD4" w:rsidP="004F1BD4">
      <w:pPr>
        <w:pStyle w:val="a9"/>
        <w:rPr>
          <w:color w:val="000000"/>
        </w:rPr>
      </w:pPr>
      <w:r w:rsidRPr="004F1BD4">
        <w:rPr>
          <w:color w:val="000000"/>
        </w:rPr>
        <w:t>         Датою віднесення сум до податкового кредиту замовника з договорів (контрактів), визначених довгостроковими відповідно до пункту 187.9 статті 187 цього Кодексу, є дата фактичного отримання замовником результатів робіт (оформлених актами виконаних робіт) за такими договорами (контрактами).</w:t>
      </w:r>
    </w:p>
    <w:p w14:paraId="3F615DCF" w14:textId="77777777" w:rsidR="004F1BD4" w:rsidRPr="004F1BD4" w:rsidRDefault="004F1BD4" w:rsidP="004F1BD4">
      <w:pPr>
        <w:pStyle w:val="a9"/>
        <w:rPr>
          <w:color w:val="000000"/>
        </w:rPr>
      </w:pPr>
      <w:r w:rsidRPr="004F1BD4">
        <w:rPr>
          <w:color w:val="000000"/>
        </w:rPr>
        <w:t>            Відповідно до п. </w:t>
      </w:r>
      <w:hyperlink r:id="rId23" w:anchor="15132" w:tgtFrame="_blank" w:tooltip="Податковий кодекс України (ред. з 01.01.2017); нормативно-правовий акт № 2755-VI від 02.12.2010" w:history="1">
        <w:r w:rsidRPr="004F1BD4">
          <w:rPr>
            <w:rStyle w:val="a7"/>
          </w:rPr>
          <w:t>198.3</w:t>
        </w:r>
      </w:hyperlink>
      <w:r w:rsidRPr="004F1BD4">
        <w:rPr>
          <w:color w:val="000000"/>
        </w:rPr>
        <w:t> ст.</w:t>
      </w:r>
      <w:hyperlink r:id="rId24" w:anchor="15118" w:tgtFrame="_blank" w:tooltip="Податковий кодекс України (ред. з 01.01.2017); нормативно-правовий акт № 2755-VI від 02.12.2010" w:history="1">
        <w:r w:rsidRPr="004F1BD4">
          <w:rPr>
            <w:rStyle w:val="a7"/>
          </w:rPr>
          <w:t>198 Податкового кодексу України від 02.12.2010 року №2755-VI</w:t>
        </w:r>
      </w:hyperlink>
      <w:r w:rsidRPr="004F1BD4">
        <w:rPr>
          <w:color w:val="000000"/>
        </w:rPr>
        <w:t> із змінами і доповненнями - Податковий кредит звітного періоду визначається виходячи з договірної (контрактної) вартості товарів/послуг та складається з сум податків, нарахованих (сплачених) платником податку за ставкою, встановленою пунктом </w:t>
      </w:r>
      <w:hyperlink r:id="rId25" w:anchor="14836" w:tgtFrame="_blank" w:tooltip="Податковий кодекс України (ред. з 01.01.2017); нормативно-правовий акт № 2755-VI від 02.12.2010" w:history="1">
        <w:r w:rsidRPr="004F1BD4">
          <w:rPr>
            <w:rStyle w:val="a7"/>
          </w:rPr>
          <w:t>193.1</w:t>
        </w:r>
      </w:hyperlink>
      <w:r w:rsidRPr="004F1BD4">
        <w:rPr>
          <w:color w:val="000000"/>
        </w:rPr>
        <w:t> статті </w:t>
      </w:r>
      <w:hyperlink r:id="rId26" w:anchor="14835" w:tgtFrame="_blank" w:tooltip="Податковий кодекс України (ред. з 01.01.2017); нормативно-правовий акт № 2755-VI від 02.12.2010" w:history="1">
        <w:r w:rsidRPr="004F1BD4">
          <w:rPr>
            <w:rStyle w:val="a7"/>
          </w:rPr>
          <w:t>193</w:t>
        </w:r>
      </w:hyperlink>
      <w:r w:rsidRPr="004F1BD4">
        <w:rPr>
          <w:color w:val="000000"/>
        </w:rPr>
        <w:t> цього </w:t>
      </w:r>
      <w:hyperlink r:id="rId27" w:anchor="14835" w:tgtFrame="_blank" w:tooltip="Податковий кодекс України (ред. з 01.01.2017); нормативно-правовий акт № 2755-VI від 02.12.2010" w:history="1">
        <w:r w:rsidRPr="004F1BD4">
          <w:rPr>
            <w:rStyle w:val="a7"/>
          </w:rPr>
          <w:t>Кодексу</w:t>
        </w:r>
      </w:hyperlink>
      <w:r w:rsidRPr="004F1BD4">
        <w:rPr>
          <w:color w:val="000000"/>
        </w:rPr>
        <w:t>, протягом такого звітного періоду у зв`язку з придбанням або виготовленням товарів (у тому числі при їх імпорті) та послуг з метою їх подальшого використання в оподатковуваних операціях у межах господарської діяльності платника податку.</w:t>
      </w:r>
    </w:p>
    <w:p w14:paraId="15589EE6" w14:textId="77777777" w:rsidR="004F1BD4" w:rsidRPr="004F1BD4" w:rsidRDefault="004F1BD4" w:rsidP="004F1BD4">
      <w:pPr>
        <w:pStyle w:val="a9"/>
        <w:rPr>
          <w:color w:val="000000"/>
        </w:rPr>
      </w:pPr>
      <w:r w:rsidRPr="004F1BD4">
        <w:rPr>
          <w:color w:val="000000"/>
        </w:rPr>
        <w:t>            Нарахування податкового кредиту здійснюється незалежно від того, чи такі товари/послуги та основні фонди почали використовуватися в оподатковуваних операціях у межах господарської діяльності платника податку протягом звітного податкового періоду, а також від того, чи здійснював платник податку оподатковувані операції протягом такого звітного податкового періоду.</w:t>
      </w:r>
    </w:p>
    <w:p w14:paraId="03D4A916" w14:textId="77777777" w:rsidR="004F1BD4" w:rsidRPr="004F1BD4" w:rsidRDefault="004F1BD4" w:rsidP="004F1BD4">
      <w:pPr>
        <w:pStyle w:val="a9"/>
        <w:rPr>
          <w:color w:val="000000"/>
        </w:rPr>
      </w:pPr>
      <w:r w:rsidRPr="004F1BD4">
        <w:rPr>
          <w:color w:val="000000"/>
        </w:rPr>
        <w:t xml:space="preserve">           Відповідно до п. 198.6 ст.198 Податкового кодексу України від 02.12.2010 року №2755-УІ із змінами і доповненнями - Не відносяться до податкового кредиту суми податку, сплаченого (нарахованого) у зв`язку з придбанням товарів/послуг, не підтверджені зареєстрованими в Єдиному реєстрі податкових накладних податковими </w:t>
      </w:r>
      <w:r w:rsidRPr="004F1BD4">
        <w:rPr>
          <w:color w:val="000000"/>
        </w:rPr>
        <w:lastRenderedPageBreak/>
        <w:t>накладними (або підтверджені податковими накладними, оформленими з порушенням вимог статті 201 цього Кодексу) чи не підтверджені митними деклараціями, іншими документами, передбаченими пунктом 201.11 статті 201 цього Кодексу.</w:t>
      </w:r>
    </w:p>
    <w:p w14:paraId="10676811" w14:textId="77777777" w:rsidR="004F1BD4" w:rsidRPr="004F1BD4" w:rsidRDefault="004F1BD4" w:rsidP="004F1BD4">
      <w:pPr>
        <w:pStyle w:val="a9"/>
        <w:rPr>
          <w:color w:val="000000"/>
        </w:rPr>
      </w:pPr>
      <w:r w:rsidRPr="004F1BD4">
        <w:rPr>
          <w:color w:val="000000"/>
        </w:rPr>
        <w:t>         У разі коли на момент перевірки платника податку контролюючим органом суми податку, попередньо включені до складу податкового кредиту, залишаються не підтвердженими зазначеними у абзаці першому цього пункту документами, платник податку несе відповідальність відповідно до цього Кодексу.</w:t>
      </w:r>
    </w:p>
    <w:p w14:paraId="6A101B0E" w14:textId="77777777" w:rsidR="004F1BD4" w:rsidRPr="004F1BD4" w:rsidRDefault="004F1BD4" w:rsidP="004F1BD4">
      <w:pPr>
        <w:pStyle w:val="a9"/>
        <w:rPr>
          <w:color w:val="000000"/>
        </w:rPr>
      </w:pPr>
      <w:r w:rsidRPr="004F1BD4">
        <w:rPr>
          <w:color w:val="000000"/>
        </w:rPr>
        <w:t>        В результаті скоєння своїх злочинних дій, направлених на ухилення від сплати податків, директор ТОВ «Дизель-Експерт» (код ЄДРПОУ 38668930) ОСОБА_1 не сплатив до державного бюджету України податок на додану вартість у періоди: травень 2014 року, червень 2014, липень 2014 року, травень 2015 року, червень 2015 року, липень 2015 року, серпень 2015 року, вересень 2015 року, жовтень 2015 року, листопад 2015 року, грудень 2015 року в результаті чого до державного бюджету не надійшли грошові кошти на загальну суму 2 458 211,44 грн., що більше ніж в тисячу разів перевищує неоподатковуваний мінімум доходів громадян та є значним розміром.</w:t>
      </w:r>
    </w:p>
    <w:p w14:paraId="06EAE1D9" w14:textId="77777777" w:rsidR="004F1BD4" w:rsidRPr="004F1BD4" w:rsidRDefault="004F1BD4" w:rsidP="004F1BD4">
      <w:pPr>
        <w:pStyle w:val="a9"/>
        <w:rPr>
          <w:color w:val="000000"/>
        </w:rPr>
      </w:pPr>
      <w:r w:rsidRPr="004F1BD4">
        <w:rPr>
          <w:color w:val="000000"/>
        </w:rPr>
        <w:t>        В судовому засіданні прокурор підтримав подане клопотання, захисник підозрюваний ОСОБА_1 вважав за можливе звільнити його від кримінальної відповідальності.</w:t>
      </w:r>
    </w:p>
    <w:p w14:paraId="7BE6FBAC" w14:textId="77777777" w:rsidR="004F1BD4" w:rsidRPr="004F1BD4" w:rsidRDefault="004F1BD4" w:rsidP="004F1BD4">
      <w:pPr>
        <w:pStyle w:val="a9"/>
        <w:rPr>
          <w:color w:val="000000"/>
        </w:rPr>
      </w:pPr>
      <w:r w:rsidRPr="004F1BD4">
        <w:rPr>
          <w:color w:val="000000"/>
        </w:rPr>
        <w:t>         Під час проведення підготовчого судового засідання по даному кримінальному провадженню суд прийшов до висновку, що є підстави для закриття провадження, виходячи з наступного.</w:t>
      </w:r>
    </w:p>
    <w:p w14:paraId="6751FE60" w14:textId="77777777" w:rsidR="004F1BD4" w:rsidRPr="004F1BD4" w:rsidRDefault="004F1BD4" w:rsidP="004F1BD4">
      <w:pPr>
        <w:pStyle w:val="a9"/>
        <w:rPr>
          <w:color w:val="000000"/>
        </w:rPr>
      </w:pPr>
      <w:r w:rsidRPr="004F1BD4">
        <w:rPr>
          <w:color w:val="000000"/>
        </w:rPr>
        <w:t>У п. 1 ч. 2 </w:t>
      </w:r>
      <w:hyperlink r:id="rId28" w:anchor="2160" w:tgtFrame="_blank" w:tooltip="Кримінальний процесуальний кодекс України; нормативно-правовий акт № 4651-VI від 13.04.2012" w:history="1">
        <w:r w:rsidRPr="004F1BD4">
          <w:rPr>
            <w:rStyle w:val="a7"/>
          </w:rPr>
          <w:t>ст. 284 КПК України</w:t>
        </w:r>
      </w:hyperlink>
      <w:r w:rsidRPr="004F1BD4">
        <w:rPr>
          <w:color w:val="000000"/>
        </w:rPr>
        <w:t> визначено, що кримінальне провадження закривається судом у зв`язку зі звільненням особи від кримінальної відповідальності.</w:t>
      </w:r>
    </w:p>
    <w:p w14:paraId="4F98A3AF" w14:textId="77777777" w:rsidR="004F1BD4" w:rsidRPr="004F1BD4" w:rsidRDefault="004F1BD4" w:rsidP="004F1BD4">
      <w:pPr>
        <w:pStyle w:val="a9"/>
        <w:rPr>
          <w:color w:val="000000"/>
        </w:rPr>
      </w:pPr>
      <w:r w:rsidRPr="004F1BD4">
        <w:rPr>
          <w:color w:val="000000"/>
        </w:rPr>
        <w:t>        Згідно вимог п. 1 ч. 1 </w:t>
      </w:r>
      <w:hyperlink r:id="rId29" w:anchor="187" w:tgtFrame="_blank" w:tooltip="Кримінальний кодекс України; нормативно-правовий акт № 2341-III від 05.04.2001" w:history="1">
        <w:r w:rsidRPr="004F1BD4">
          <w:rPr>
            <w:rStyle w:val="a7"/>
          </w:rPr>
          <w:t>ст. 49 КК України</w:t>
        </w:r>
      </w:hyperlink>
      <w:r w:rsidRPr="004F1BD4">
        <w:rPr>
          <w:color w:val="000000"/>
        </w:rPr>
        <w:t>, особа звільняється від кримінальної відповідальності, якщо з дня вчинення нею злочину і до дня набрання вироком законної сили, у разі вчинення злочину невеликої тяжкості, минуло два роки.</w:t>
      </w:r>
    </w:p>
    <w:p w14:paraId="2DCC3F40" w14:textId="77777777" w:rsidR="004F1BD4" w:rsidRPr="004F1BD4" w:rsidRDefault="004F1BD4" w:rsidP="004F1BD4">
      <w:pPr>
        <w:pStyle w:val="a9"/>
        <w:rPr>
          <w:color w:val="000000"/>
        </w:rPr>
      </w:pPr>
      <w:r w:rsidRPr="004F1BD4">
        <w:rPr>
          <w:color w:val="000000"/>
        </w:rPr>
        <w:t>         Як вбачається з клопотання, ОСОБА_1 інкриміновано умисне ухилення від сплати податків, що входять в систему оподаткування, введених у встановленому законом порядку, вчиненими службовою особою підприємства, яка зобов`язана їх сплачувати, що призвело до фактичного ненадходження коштів до державного бюджету у значних розмірах, тобто ОСОБА_1 вчинив злочин, передбачений ч. 1 </w:t>
      </w:r>
      <w:hyperlink r:id="rId30" w:anchor="1143" w:tgtFrame="_blank" w:tooltip="Кримінальний кодекс України; нормативно-правовий акт № 2341-III від 05.04.2001" w:history="1">
        <w:r w:rsidRPr="004F1BD4">
          <w:rPr>
            <w:rStyle w:val="a7"/>
          </w:rPr>
          <w:t>ст. 212 КК України</w:t>
        </w:r>
      </w:hyperlink>
      <w:r w:rsidRPr="004F1BD4">
        <w:rPr>
          <w:color w:val="000000"/>
        </w:rPr>
        <w:t> (в редакції на момент вчинення злочину), за який передбачене покарання у виді штрафу до двох або позбавлення права обіймати певні посади чи займатися певною діяльністю на строк до трьох років, тобто є злочином невеликої тяжкості.</w:t>
      </w:r>
    </w:p>
    <w:p w14:paraId="0FA34974" w14:textId="77777777" w:rsidR="004F1BD4" w:rsidRPr="004F1BD4" w:rsidRDefault="004F1BD4" w:rsidP="004F1BD4">
      <w:pPr>
        <w:pStyle w:val="a9"/>
        <w:rPr>
          <w:color w:val="000000"/>
        </w:rPr>
      </w:pPr>
      <w:r w:rsidRPr="004F1BD4">
        <w:rPr>
          <w:color w:val="000000"/>
        </w:rPr>
        <w:t>       За таких обставин, перевіривши, що підозрюваному ОСОБА_1 роз`яснено суть підозри, підставу звільнення від кримінальної відповідальності, право заперечувати проти закриття кримінального провадження з цієї підстави, спливу двохрічного терміну з моменту вчинення злочину, з урахуванням згоди ОСОБА_1 на закриття кримінального провадження з нереабілітуючої підстави, зважаючи на те, що він вчинив злочин вперше, визнав свою вину та щиросердно покаявся у вчиненому, перебіг давності не переривався, суд вважає, що є достатні підстави для його звільнення від кримінальної відповідальності за дії, передбачені ч. 1 </w:t>
      </w:r>
      <w:hyperlink r:id="rId31" w:anchor="1143" w:tgtFrame="_blank" w:tooltip="Кримінальний кодекс України; нормативно-правовий акт № 2341-III від 05.04.2001" w:history="1">
        <w:r w:rsidRPr="004F1BD4">
          <w:rPr>
            <w:rStyle w:val="a7"/>
          </w:rPr>
          <w:t>ст. 212 КК України</w:t>
        </w:r>
      </w:hyperlink>
      <w:r w:rsidRPr="004F1BD4">
        <w:rPr>
          <w:color w:val="000000"/>
        </w:rPr>
        <w:t> (в редакції на момент вчинення злочину), та закриття кримінального провадження щодо нього.</w:t>
      </w:r>
    </w:p>
    <w:p w14:paraId="06459A65" w14:textId="77777777" w:rsidR="004F1BD4" w:rsidRPr="004F1BD4" w:rsidRDefault="004F1BD4" w:rsidP="004F1BD4">
      <w:pPr>
        <w:pStyle w:val="a9"/>
        <w:rPr>
          <w:color w:val="000000"/>
        </w:rPr>
      </w:pPr>
      <w:r w:rsidRPr="004F1BD4">
        <w:rPr>
          <w:color w:val="000000"/>
        </w:rPr>
        <w:lastRenderedPageBreak/>
        <w:t>          На підставі викладеного, керуючись ч. 1 </w:t>
      </w:r>
      <w:hyperlink r:id="rId32" w:anchor="187" w:tgtFrame="_blank" w:tooltip="Кримінальний кодекс України; нормативно-правовий акт № 2341-III від 05.04.2001" w:history="1">
        <w:r w:rsidRPr="004F1BD4">
          <w:rPr>
            <w:rStyle w:val="a7"/>
          </w:rPr>
          <w:t>ст. 49 КК України</w:t>
        </w:r>
      </w:hyperlink>
      <w:r w:rsidRPr="004F1BD4">
        <w:rPr>
          <w:color w:val="000000"/>
        </w:rPr>
        <w:t>, ст.ст. </w:t>
      </w:r>
      <w:hyperlink r:id="rId33" w:anchor="2160" w:tgtFrame="_blank" w:tooltip="Кримінальний процесуальний кодекс України; нормативно-правовий акт № 4651-VI від 13.04.2012" w:history="1">
        <w:r w:rsidRPr="004F1BD4">
          <w:rPr>
            <w:rStyle w:val="a7"/>
          </w:rPr>
          <w:t>284</w:t>
        </w:r>
      </w:hyperlink>
      <w:r w:rsidRPr="004F1BD4">
        <w:rPr>
          <w:color w:val="000000"/>
        </w:rPr>
        <w:t>, </w:t>
      </w:r>
      <w:hyperlink r:id="rId34" w:anchor="2184" w:tgtFrame="_blank" w:tooltip="Кримінальний процесуальний кодекс України; нормативно-правовий акт № 4651-VI від 13.04.2012" w:history="1">
        <w:r w:rsidRPr="004F1BD4">
          <w:rPr>
            <w:rStyle w:val="a7"/>
          </w:rPr>
          <w:t>285</w:t>
        </w:r>
      </w:hyperlink>
      <w:r w:rsidRPr="004F1BD4">
        <w:rPr>
          <w:color w:val="000000"/>
        </w:rPr>
        <w:t>, </w:t>
      </w:r>
      <w:hyperlink r:id="rId35" w:anchor="2188" w:tgtFrame="_blank" w:tooltip="Кримінальний процесуальний кодекс України; нормативно-правовий акт № 4651-VI від 13.04.2012" w:history="1">
        <w:r w:rsidRPr="004F1BD4">
          <w:rPr>
            <w:rStyle w:val="a7"/>
          </w:rPr>
          <w:t>286</w:t>
        </w:r>
      </w:hyperlink>
      <w:r w:rsidRPr="004F1BD4">
        <w:rPr>
          <w:color w:val="000000"/>
        </w:rPr>
        <w:t>, </w:t>
      </w:r>
      <w:hyperlink r:id="rId36" w:anchor="2205" w:tgtFrame="_blank" w:tooltip="Кримінальний процесуальний кодекс України; нормативно-правовий акт № 4651-VI від 13.04.2012" w:history="1">
        <w:r w:rsidRPr="004F1BD4">
          <w:rPr>
            <w:rStyle w:val="a7"/>
          </w:rPr>
          <w:t>288</w:t>
        </w:r>
      </w:hyperlink>
      <w:r w:rsidRPr="004F1BD4">
        <w:rPr>
          <w:color w:val="000000"/>
        </w:rPr>
        <w:t>, </w:t>
      </w:r>
      <w:hyperlink r:id="rId37" w:anchor="2394" w:tgtFrame="_blank" w:tooltip="Кримінальний процесуальний кодекс України; нормативно-правовий акт № 4651-VI від 13.04.2012" w:history="1">
        <w:r w:rsidRPr="004F1BD4">
          <w:rPr>
            <w:rStyle w:val="a7"/>
          </w:rPr>
          <w:t>314 КПК України</w:t>
        </w:r>
      </w:hyperlink>
      <w:r w:rsidRPr="004F1BD4">
        <w:rPr>
          <w:color w:val="000000"/>
        </w:rPr>
        <w:t>, суд ,-</w:t>
      </w:r>
    </w:p>
    <w:p w14:paraId="3740D176" w14:textId="77777777" w:rsidR="004F1BD4" w:rsidRPr="004F1BD4" w:rsidRDefault="004F1BD4" w:rsidP="004F1BD4">
      <w:pPr>
        <w:pStyle w:val="a9"/>
        <w:jc w:val="center"/>
        <w:rPr>
          <w:color w:val="000000"/>
        </w:rPr>
      </w:pPr>
      <w:r w:rsidRPr="004F1BD4">
        <w:rPr>
          <w:b/>
          <w:bCs/>
          <w:color w:val="000000"/>
        </w:rPr>
        <w:t>П О С Т А Н О В И В :</w:t>
      </w:r>
    </w:p>
    <w:p w14:paraId="4CB05B42" w14:textId="77777777" w:rsidR="004F1BD4" w:rsidRPr="004F1BD4" w:rsidRDefault="004F1BD4" w:rsidP="004F1BD4">
      <w:pPr>
        <w:pStyle w:val="a9"/>
        <w:rPr>
          <w:color w:val="000000"/>
          <w:highlight w:val="yellow"/>
        </w:rPr>
      </w:pPr>
      <w:r w:rsidRPr="004F1BD4">
        <w:rPr>
          <w:color w:val="000000"/>
        </w:rPr>
        <w:t>        </w:t>
      </w:r>
      <w:r w:rsidRPr="004F1BD4">
        <w:rPr>
          <w:color w:val="000000"/>
          <w:highlight w:val="yellow"/>
        </w:rPr>
        <w:t>Звільнити ОСОБА_1 , ІНФОРМАЦІЯ_1 , від кримінальної відповідальності за вчинення злочину, передбаченого ч. 1 </w:t>
      </w:r>
      <w:hyperlink r:id="rId38" w:anchor="1143" w:tgtFrame="_blank" w:tooltip="Кримінальний кодекс України; нормативно-правовий акт № 2341-III від 05.04.2001" w:history="1">
        <w:r w:rsidRPr="004F1BD4">
          <w:rPr>
            <w:rStyle w:val="a7"/>
            <w:highlight w:val="yellow"/>
          </w:rPr>
          <w:t>ст. 212 КК України</w:t>
        </w:r>
      </w:hyperlink>
      <w:r w:rsidRPr="004F1BD4">
        <w:rPr>
          <w:color w:val="000000"/>
          <w:highlight w:val="yellow"/>
        </w:rPr>
        <w:t> (в редакції на момент вчинення злочину), у зв`язку з закінченням строків давності.</w:t>
      </w:r>
    </w:p>
    <w:p w14:paraId="24A9C014" w14:textId="77777777" w:rsidR="004F1BD4" w:rsidRPr="004F1BD4" w:rsidRDefault="004F1BD4" w:rsidP="004F1BD4">
      <w:pPr>
        <w:pStyle w:val="a9"/>
        <w:rPr>
          <w:color w:val="000000"/>
        </w:rPr>
      </w:pPr>
      <w:r w:rsidRPr="004F1BD4">
        <w:rPr>
          <w:color w:val="000000"/>
          <w:highlight w:val="yellow"/>
        </w:rPr>
        <w:t>         Кримінальне провадження № 32017100070000028 відносно ОСОБА_1 , ІНФОРМАЦІЯ_1 , за ч. 1 ст. 212КК України (в редакції на момент вчинення злочину) - закрити.</w:t>
      </w:r>
    </w:p>
    <w:p w14:paraId="1F3A9596" w14:textId="77777777" w:rsidR="004F1BD4" w:rsidRPr="004F1BD4" w:rsidRDefault="004F1BD4" w:rsidP="004F1BD4">
      <w:pPr>
        <w:pStyle w:val="a9"/>
        <w:rPr>
          <w:color w:val="000000"/>
        </w:rPr>
      </w:pPr>
      <w:r w:rsidRPr="004F1BD4">
        <w:rPr>
          <w:color w:val="000000"/>
        </w:rPr>
        <w:t>         Ухвала може бути оскаржена до Київського апеляційного суду м. Києва через Подільський районний суд м. Києва протягом семи днів з дня її оголошення.</w:t>
      </w:r>
    </w:p>
    <w:p w14:paraId="25895890" w14:textId="77777777" w:rsidR="004F1BD4" w:rsidRPr="004F1BD4" w:rsidRDefault="004F1BD4" w:rsidP="004F1BD4">
      <w:pPr>
        <w:pStyle w:val="a9"/>
        <w:rPr>
          <w:color w:val="000000"/>
        </w:rPr>
      </w:pPr>
      <w:r w:rsidRPr="004F1BD4">
        <w:rPr>
          <w:b/>
          <w:bCs/>
          <w:color w:val="000000"/>
        </w:rPr>
        <w:t>СуддяЮ. Г. Зубець</w:t>
      </w:r>
    </w:p>
    <w:p w14:paraId="522EC762" w14:textId="77777777" w:rsidR="00DC005A" w:rsidRPr="004F1BD4" w:rsidRDefault="00DC005A">
      <w:pPr>
        <w:rPr>
          <w:szCs w:val="24"/>
        </w:rPr>
      </w:pPr>
    </w:p>
    <w:sectPr w:rsidR="00DC005A" w:rsidRPr="004F1BD4" w:rsidSect="004F1BD4">
      <w:headerReference w:type="first" r:id="rId3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AABE6" w14:textId="77777777" w:rsidR="004F1BD4" w:rsidRDefault="004F1BD4" w:rsidP="004F1BD4">
      <w:pPr>
        <w:spacing w:after="0" w:line="240" w:lineRule="auto"/>
      </w:pPr>
      <w:r>
        <w:separator/>
      </w:r>
    </w:p>
  </w:endnote>
  <w:endnote w:type="continuationSeparator" w:id="0">
    <w:p w14:paraId="1F04F999" w14:textId="77777777" w:rsidR="004F1BD4" w:rsidRDefault="004F1BD4" w:rsidP="004F1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2DBC2" w14:textId="77777777" w:rsidR="004F1BD4" w:rsidRDefault="004F1BD4" w:rsidP="004F1BD4">
      <w:pPr>
        <w:spacing w:after="0" w:line="240" w:lineRule="auto"/>
      </w:pPr>
      <w:r>
        <w:separator/>
      </w:r>
    </w:p>
  </w:footnote>
  <w:footnote w:type="continuationSeparator" w:id="0">
    <w:p w14:paraId="534C344F" w14:textId="77777777" w:rsidR="004F1BD4" w:rsidRDefault="004F1BD4" w:rsidP="004F1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1CFA2" w14:textId="50FE3787" w:rsidR="004F1BD4" w:rsidRDefault="004F1BD4">
    <w:pPr>
      <w:pStyle w:val="a3"/>
    </w:pPr>
    <w:hyperlink r:id="rId1" w:history="1">
      <w:r w:rsidRPr="00B85E41">
        <w:rPr>
          <w:rStyle w:val="a7"/>
        </w:rPr>
        <w:t>https://reyestr.court.gov.ua/Review/92089425</w:t>
      </w:r>
    </w:hyperlink>
  </w:p>
  <w:p w14:paraId="7A00FB63" w14:textId="77777777" w:rsidR="004F1BD4" w:rsidRDefault="004F1B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36A"/>
    <w:rsid w:val="004F1BD4"/>
    <w:rsid w:val="00A3136A"/>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721D"/>
  <w15:chartTrackingRefBased/>
  <w15:docId w15:val="{E9ED619C-7645-4FA6-B21C-907FA21A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1BD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1BD4"/>
  </w:style>
  <w:style w:type="paragraph" w:styleId="a5">
    <w:name w:val="footer"/>
    <w:basedOn w:val="a"/>
    <w:link w:val="a6"/>
    <w:uiPriority w:val="99"/>
    <w:unhideWhenUsed/>
    <w:rsid w:val="004F1BD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1BD4"/>
  </w:style>
  <w:style w:type="character" w:styleId="a7">
    <w:name w:val="Hyperlink"/>
    <w:basedOn w:val="a0"/>
    <w:uiPriority w:val="99"/>
    <w:unhideWhenUsed/>
    <w:rsid w:val="004F1BD4"/>
    <w:rPr>
      <w:color w:val="0563C1" w:themeColor="hyperlink"/>
      <w:u w:val="single"/>
    </w:rPr>
  </w:style>
  <w:style w:type="character" w:styleId="a8">
    <w:name w:val="Unresolved Mention"/>
    <w:basedOn w:val="a0"/>
    <w:uiPriority w:val="99"/>
    <w:semiHidden/>
    <w:unhideWhenUsed/>
    <w:rsid w:val="004F1BD4"/>
    <w:rPr>
      <w:color w:val="605E5C"/>
      <w:shd w:val="clear" w:color="auto" w:fill="E1DFDD"/>
    </w:rPr>
  </w:style>
  <w:style w:type="paragraph" w:styleId="a9">
    <w:name w:val="Normal (Web)"/>
    <w:basedOn w:val="a"/>
    <w:uiPriority w:val="99"/>
    <w:semiHidden/>
    <w:unhideWhenUsed/>
    <w:rsid w:val="004F1BD4"/>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92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5392/ed_2019_12_29/pravo1/T10_2755.html?pravo=1" TargetMode="External"/><Relationship Id="rId13" Type="http://schemas.openxmlformats.org/officeDocument/2006/relationships/hyperlink" Target="http://search.ligazakon.ua/l_doc2.nsf/link1/ed_2018_06_20/pravo1/REG704.html?pravo=1" TargetMode="External"/><Relationship Id="rId18" Type="http://schemas.openxmlformats.org/officeDocument/2006/relationships/hyperlink" Target="http://search.ligazakon.ua/l_doc2.nsf/link1/an_15118/ed_2019_12_29/pravo1/T10_2755.html?pravo=1" TargetMode="External"/><Relationship Id="rId26" Type="http://schemas.openxmlformats.org/officeDocument/2006/relationships/hyperlink" Target="http://search.ligazakon.ua/l_doc2.nsf/link1/an_14835/ed_2019_12_29/pravo1/T10_2755.html?pravo=1" TargetMode="External"/><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search.ligazakon.ua/l_doc2.nsf/link1/an_15119/ed_2019_12_29/pravo1/T10_2755.html?pravo=1" TargetMode="External"/><Relationship Id="rId34" Type="http://schemas.openxmlformats.org/officeDocument/2006/relationships/hyperlink" Target="http://search.ligazakon.ua/l_doc2.nsf/link1/an_2184/ed_2020_01_02/pravo1/T124651.html?pravo=1" TargetMode="External"/><Relationship Id="rId7" Type="http://schemas.openxmlformats.org/officeDocument/2006/relationships/hyperlink" Target="http://search.ligazakon.ua/l_doc2.nsf/link1/ed_2020_01_01/pravo1/T012341.html?pravo=1" TargetMode="External"/><Relationship Id="rId12" Type="http://schemas.openxmlformats.org/officeDocument/2006/relationships/hyperlink" Target="http://search.ligazakon.ua/l_doc2.nsf/link1/an_2726/ed_2020_01_01/pravo1/T030436.html?pravo=1" TargetMode="External"/><Relationship Id="rId17" Type="http://schemas.openxmlformats.org/officeDocument/2006/relationships/hyperlink" Target="http://search.ligazakon.ua/l_doc2.nsf/link1/an_15132/ed_2019_12_29/pravo1/T10_2755.html?pravo=1" TargetMode="External"/><Relationship Id="rId25" Type="http://schemas.openxmlformats.org/officeDocument/2006/relationships/hyperlink" Target="http://search.ligazakon.ua/l_doc2.nsf/link1/an_14836/ed_2019_12_29/pravo1/T10_2755.html?pravo=1" TargetMode="External"/><Relationship Id="rId33" Type="http://schemas.openxmlformats.org/officeDocument/2006/relationships/hyperlink" Target="http://search.ligazakon.ua/l_doc2.nsf/link1/an_2160/ed_2020_01_02/pravo1/T124651.html?pravo=1" TargetMode="External"/><Relationship Id="rId38" Type="http://schemas.openxmlformats.org/officeDocument/2006/relationships/hyperlink" Target="http://search.ligazakon.ua/l_doc2.nsf/link1/an_1143/ed_2020_01_01/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4688/ed_2019_12_29/pravo1/T10_2755.html?pravo=1" TargetMode="External"/><Relationship Id="rId20" Type="http://schemas.openxmlformats.org/officeDocument/2006/relationships/hyperlink" Target="http://search.ligazakon.ua/l_doc2.nsf/link1/an_15118/ed_2019_12_29/pravo1/T10_2755.html?pravo=1" TargetMode="External"/><Relationship Id="rId29" Type="http://schemas.openxmlformats.org/officeDocument/2006/relationships/hyperlink" Target="http://search.ligazakon.ua/l_doc2.nsf/link1/an_187/ed_2020_01_01/pravo1/T012341.html?pravo=1"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ligazakon.ua/l_doc2.nsf/link1/an_1143/ed_2020_01_01/pravo1/T012341.html?pravo=1" TargetMode="External"/><Relationship Id="rId11" Type="http://schemas.openxmlformats.org/officeDocument/2006/relationships/hyperlink" Target="http://search.ligazakon.ua/l_doc2.nsf/link1/an_82/ed_2018_09_18/pravo1/T990996.html?pravo=1" TargetMode="External"/><Relationship Id="rId24" Type="http://schemas.openxmlformats.org/officeDocument/2006/relationships/hyperlink" Target="http://search.ligazakon.ua/l_doc2.nsf/link1/an_15118/ed_2019_12_29/pravo1/T10_2755.html?pravo=1" TargetMode="External"/><Relationship Id="rId32" Type="http://schemas.openxmlformats.org/officeDocument/2006/relationships/hyperlink" Target="http://search.ligazakon.ua/l_doc2.nsf/link1/an_187/ed_2020_01_01/pravo1/T012341.html?pravo=1" TargetMode="External"/><Relationship Id="rId37" Type="http://schemas.openxmlformats.org/officeDocument/2006/relationships/hyperlink" Target="http://search.ligazakon.ua/l_doc2.nsf/link1/an_2394/ed_2020_01_02/pravo1/T124651.html?pravo=1"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arch.ligazakon.ua/l_doc2.nsf/link1/an_15307/ed_2019_12_29/pravo1/T10_2755.html?pravo=1" TargetMode="External"/><Relationship Id="rId23" Type="http://schemas.openxmlformats.org/officeDocument/2006/relationships/hyperlink" Target="http://search.ligazakon.ua/l_doc2.nsf/link1/an_15132/ed_2019_12_29/pravo1/T10_2755.html?pravo=1" TargetMode="External"/><Relationship Id="rId28" Type="http://schemas.openxmlformats.org/officeDocument/2006/relationships/hyperlink" Target="http://search.ligazakon.ua/l_doc2.nsf/link1/an_2160/ed_2020_01_02/pravo1/T124651.html?pravo=1" TargetMode="External"/><Relationship Id="rId36" Type="http://schemas.openxmlformats.org/officeDocument/2006/relationships/hyperlink" Target="http://search.ligazakon.ua/l_doc2.nsf/link1/an_2205/ed_2020_01_02/pravo1/T124651.html?pravo=1" TargetMode="External"/><Relationship Id="rId10" Type="http://schemas.openxmlformats.org/officeDocument/2006/relationships/hyperlink" Target="http://search.ligazakon.ua/l_doc2.nsf/link1/an_15307/ed_2019_12_29/pravo1/T10_2755.html?pravo=1" TargetMode="External"/><Relationship Id="rId19" Type="http://schemas.openxmlformats.org/officeDocument/2006/relationships/hyperlink" Target="http://search.ligazakon.ua/l_doc2.nsf/link1/an_15148/ed_2019_12_29/pravo1/T10_2755.html?pravo=1" TargetMode="External"/><Relationship Id="rId31" Type="http://schemas.openxmlformats.org/officeDocument/2006/relationships/hyperlink" Target="http://search.ligazakon.ua/l_doc2.nsf/link1/an_1143/ed_2020_01_01/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15342/ed_2019_12_29/pravo1/T10_2755.html?pravo=1" TargetMode="External"/><Relationship Id="rId14" Type="http://schemas.openxmlformats.org/officeDocument/2006/relationships/hyperlink" Target="http://search.ligazakon.ua/l_doc2.nsf/link1/an_15342/ed_2019_12_29/pravo1/T10_2755.html?pravo=1" TargetMode="External"/><Relationship Id="rId22" Type="http://schemas.openxmlformats.org/officeDocument/2006/relationships/hyperlink" Target="http://search.ligazakon.ua/l_doc2.nsf/link1/an_15118/ed_2019_12_29/pravo1/T10_2755.html?pravo=1" TargetMode="External"/><Relationship Id="rId27" Type="http://schemas.openxmlformats.org/officeDocument/2006/relationships/hyperlink" Target="http://search.ligazakon.ua/l_doc2.nsf/link1/an_14835/ed_2019_12_29/pravo1/T10_2755.html?pravo=1" TargetMode="External"/><Relationship Id="rId30" Type="http://schemas.openxmlformats.org/officeDocument/2006/relationships/hyperlink" Target="http://search.ligazakon.ua/l_doc2.nsf/link1/an_1143/ed_2020_01_01/pravo1/T012341.html?pravo=1" TargetMode="External"/><Relationship Id="rId35" Type="http://schemas.openxmlformats.org/officeDocument/2006/relationships/hyperlink" Target="http://search.ligazakon.ua/l_doc2.nsf/link1/an_2188/ed_2020_01_02/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20894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7593</Words>
  <Characters>43286</Characters>
  <Application>Microsoft Office Word</Application>
  <DocSecurity>0</DocSecurity>
  <Lines>360</Lines>
  <Paragraphs>101</Paragraphs>
  <ScaleCrop>false</ScaleCrop>
  <Company/>
  <LinksUpToDate>false</LinksUpToDate>
  <CharactersWithSpaces>50778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2020-11-17T11:38:00Z</dcterms:created>
  <dcterms:modified xsi:type="dcterms:W3CDTF">2020-11-17T11:39:00Z</dcterms:modified>
</cp:coreProperties>
</file>